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53" w:rsidRPr="00B865D5" w:rsidRDefault="00E74953" w:rsidP="00E74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муниципальное  общеобразовательное учреждение</w:t>
      </w:r>
    </w:p>
    <w:p w:rsidR="00E74953" w:rsidRPr="00B865D5" w:rsidRDefault="00E74953" w:rsidP="00E74953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 xml:space="preserve">                  «Ключевская средняя общеобразовательная школа»</w:t>
      </w:r>
    </w:p>
    <w:p w:rsidR="00E74953" w:rsidRPr="00B865D5" w:rsidRDefault="00E74953" w:rsidP="00E7495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63562" w:rsidRDefault="00E74953" w:rsidP="00663562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Приложение №  </w:t>
      </w:r>
      <w:r w:rsidRPr="00B865D5">
        <w:rPr>
          <w:rFonts w:ascii="Times New Roman" w:hAnsi="Times New Roman"/>
          <w:i/>
          <w:sz w:val="24"/>
          <w:szCs w:val="24"/>
          <w:u w:val="single"/>
        </w:rPr>
        <w:t xml:space="preserve">   6  </w:t>
      </w:r>
      <w:r w:rsidRPr="00B865D5">
        <w:rPr>
          <w:rFonts w:ascii="Times New Roman" w:hAnsi="Times New Roman"/>
          <w:i/>
          <w:sz w:val="24"/>
          <w:szCs w:val="24"/>
        </w:rPr>
        <w:t xml:space="preserve">    </w:t>
      </w:r>
    </w:p>
    <w:p w:rsidR="00663562" w:rsidRDefault="00663562" w:rsidP="00663562">
      <w:pPr>
        <w:shd w:val="clear" w:color="auto" w:fill="FFFFFF"/>
        <w:jc w:val="right"/>
        <w:rPr>
          <w:i/>
        </w:rPr>
      </w:pPr>
      <w:r>
        <w:rPr>
          <w:i/>
        </w:rPr>
        <w:t>К Адаптированной основной общеобразовательной программе</w:t>
      </w:r>
    </w:p>
    <w:p w:rsidR="00663562" w:rsidRDefault="00663562" w:rsidP="00663562">
      <w:pPr>
        <w:jc w:val="right"/>
        <w:rPr>
          <w:i/>
        </w:rPr>
      </w:pPr>
      <w:r>
        <w:rPr>
          <w:i/>
        </w:rPr>
        <w:t xml:space="preserve">                                 начального общего образования для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 с ЗПР</w:t>
      </w:r>
    </w:p>
    <w:p w:rsidR="00663562" w:rsidRDefault="00663562" w:rsidP="00663562">
      <w:pPr>
        <w:jc w:val="right"/>
        <w:rPr>
          <w:b/>
        </w:rPr>
      </w:pPr>
      <w:r>
        <w:rPr>
          <w:i/>
        </w:rPr>
        <w:t>МОУ «Ключевская СОШ»</w:t>
      </w:r>
    </w:p>
    <w:p w:rsidR="00E74953" w:rsidRPr="00B865D5" w:rsidRDefault="00E74953" w:rsidP="00663562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highlight w:val="yellow"/>
        </w:rPr>
      </w:pPr>
      <w:r w:rsidRPr="00B865D5">
        <w:rPr>
          <w:rFonts w:ascii="Times New Roman" w:hAnsi="Times New Roman"/>
          <w:i/>
          <w:sz w:val="24"/>
          <w:szCs w:val="24"/>
          <w:highlight w:val="yellow"/>
        </w:rPr>
        <w:t xml:space="preserve"> </w:t>
      </w:r>
    </w:p>
    <w:p w:rsidR="00E74953" w:rsidRPr="00B865D5" w:rsidRDefault="00E74953" w:rsidP="00E74953">
      <w:pPr>
        <w:spacing w:line="240" w:lineRule="auto"/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:rsidR="00E74953" w:rsidRPr="00B865D5" w:rsidRDefault="00E74953" w:rsidP="00E7495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74953" w:rsidRPr="00B865D5" w:rsidRDefault="00E74953" w:rsidP="00E74953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E74953" w:rsidRPr="00B865D5" w:rsidRDefault="00E74953" w:rsidP="00E74953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по предмету  «Математика»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с. Ключи</w:t>
      </w:r>
    </w:p>
    <w:p w:rsidR="00E74953" w:rsidRPr="00B865D5" w:rsidRDefault="00916424" w:rsidP="00E74953">
      <w:pPr>
        <w:pStyle w:val="a3"/>
        <w:tabs>
          <w:tab w:val="left" w:pos="3665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 </w:t>
      </w:r>
      <w:r w:rsidR="00E74953" w:rsidRPr="00B865D5">
        <w:rPr>
          <w:rFonts w:ascii="Times New Roman" w:hAnsi="Times New Roman"/>
          <w:sz w:val="24"/>
          <w:szCs w:val="24"/>
        </w:rPr>
        <w:t>г.</w:t>
      </w:r>
    </w:p>
    <w:p w:rsidR="00E74953" w:rsidRPr="00B865D5" w:rsidRDefault="00E74953" w:rsidP="00E74953">
      <w:pPr>
        <w:pStyle w:val="a3"/>
        <w:tabs>
          <w:tab w:val="left" w:pos="3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5D5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 «математика»</w:t>
      </w:r>
    </w:p>
    <w:p w:rsidR="00E74953" w:rsidRPr="00B865D5" w:rsidRDefault="00E74953" w:rsidP="00E7495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953" w:rsidRPr="00B865D5" w:rsidRDefault="00E74953" w:rsidP="00E749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5D5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устанавливает требования к результатам освоения </w:t>
      </w:r>
      <w:proofErr w:type="gramStart"/>
      <w:r w:rsidRPr="00B865D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865D5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образования:</w:t>
      </w:r>
    </w:p>
    <w:p w:rsidR="00E74953" w:rsidRPr="00B865D5" w:rsidRDefault="00E74953" w:rsidP="00E74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65D5">
        <w:rPr>
          <w:rFonts w:ascii="Times New Roman" w:hAnsi="Times New Roman"/>
          <w:b/>
          <w:i/>
          <w:sz w:val="24"/>
          <w:szCs w:val="24"/>
          <w:lang w:eastAsia="ru-RU"/>
        </w:rPr>
        <w:t>личностным,</w:t>
      </w:r>
      <w:r w:rsidRPr="00B865D5">
        <w:rPr>
          <w:rFonts w:ascii="Times New Roman" w:hAnsi="Times New Roman"/>
          <w:sz w:val="24"/>
          <w:szCs w:val="24"/>
          <w:lang w:eastAsia="ru-RU"/>
        </w:rPr>
        <w:t xml:space="preserve"> включающим готовность и способность обучающихся к саморазвитию, сформированность их мотивации к обучению и познанию, ценностно-смысловые установки обучающихся, отражающие их индивидуально-личностные   позиции, социальные компетенции, личностные качества; сформированность основ гражданской идентичности;</w:t>
      </w:r>
    </w:p>
    <w:p w:rsidR="00E74953" w:rsidRPr="00B865D5" w:rsidRDefault="00E74953" w:rsidP="00E74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65D5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B865D5">
        <w:rPr>
          <w:rFonts w:ascii="Times New Roman" w:hAnsi="Times New Roman"/>
          <w:b/>
          <w:i/>
          <w:sz w:val="24"/>
          <w:szCs w:val="24"/>
          <w:lang w:eastAsia="ru-RU"/>
        </w:rPr>
        <w:t>метапредметным</w:t>
      </w:r>
      <w:proofErr w:type="spellEnd"/>
      <w:r w:rsidRPr="00B865D5">
        <w:rPr>
          <w:rFonts w:ascii="Times New Roman" w:hAnsi="Times New Roman"/>
          <w:b/>
          <w:i/>
          <w:sz w:val="24"/>
          <w:szCs w:val="24"/>
          <w:lang w:eastAsia="ru-RU"/>
        </w:rPr>
        <w:t>,</w:t>
      </w:r>
      <w:r w:rsidRPr="00B865D5">
        <w:rPr>
          <w:rFonts w:ascii="Times New Roman" w:hAnsi="Times New Roman"/>
          <w:sz w:val="24"/>
          <w:szCs w:val="24"/>
          <w:lang w:eastAsia="ru-RU"/>
        </w:rPr>
        <w:t xml:space="preserve"> включающим освоенные обучающимися универсальные учебные действия (регулятивные, познавательные,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B865D5">
        <w:rPr>
          <w:rFonts w:ascii="Times New Roman" w:hAnsi="Times New Roman"/>
          <w:sz w:val="24"/>
          <w:szCs w:val="24"/>
          <w:lang w:eastAsia="ru-RU"/>
        </w:rPr>
        <w:t>межпредметными</w:t>
      </w:r>
      <w:proofErr w:type="spellEnd"/>
      <w:r w:rsidRPr="00B865D5">
        <w:rPr>
          <w:rFonts w:ascii="Times New Roman" w:hAnsi="Times New Roman"/>
          <w:sz w:val="24"/>
          <w:szCs w:val="24"/>
          <w:lang w:eastAsia="ru-RU"/>
        </w:rPr>
        <w:t xml:space="preserve"> понятиями;  </w:t>
      </w:r>
    </w:p>
    <w:p w:rsidR="00E74953" w:rsidRPr="00B865D5" w:rsidRDefault="00E74953" w:rsidP="00E74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65D5">
        <w:rPr>
          <w:rFonts w:ascii="Times New Roman" w:hAnsi="Times New Roman"/>
          <w:b/>
          <w:i/>
          <w:sz w:val="24"/>
          <w:szCs w:val="24"/>
          <w:lang w:eastAsia="ru-RU"/>
        </w:rPr>
        <w:t>предметным,</w:t>
      </w:r>
      <w:r w:rsidRPr="00B865D5">
        <w:rPr>
          <w:rFonts w:ascii="Times New Roman" w:hAnsi="Times New Roman"/>
          <w:sz w:val="24"/>
          <w:szCs w:val="24"/>
          <w:lang w:eastAsia="ru-RU"/>
        </w:rPr>
        <w:t xml:space="preserve"> включающим освоенные обучающимися в ходе изучения учебного предмета «математика» опыт специфической для данной предметной области, деятельности по получению нового знания, его преобразованию и применению, а также систему основополагающих элементов научного знания, лежащей в основе современной научной картины мира. </w:t>
      </w:r>
    </w:p>
    <w:p w:rsidR="00E74953" w:rsidRPr="00B865D5" w:rsidRDefault="00E74953" w:rsidP="00E74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</w:rPr>
      </w:pPr>
      <w:r w:rsidRPr="00B865D5">
        <w:rPr>
          <w:rFonts w:ascii="Times New Roman" w:hAnsi="Times New Roman"/>
          <w:b/>
          <w:i/>
          <w:sz w:val="24"/>
        </w:rPr>
        <w:t>Планируемые личностные результаты</w:t>
      </w:r>
    </w:p>
    <w:p w:rsidR="00E74953" w:rsidRPr="00B865D5" w:rsidRDefault="00E74953" w:rsidP="00E74953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B865D5">
        <w:rPr>
          <w:rFonts w:ascii="Times New Roman" w:hAnsi="Times New Roman"/>
          <w:sz w:val="24"/>
        </w:rPr>
        <w:t xml:space="preserve">Освоение учебного предмета «математика» вносит существенный вклад в достижение </w:t>
      </w:r>
      <w:r w:rsidRPr="00B865D5">
        <w:rPr>
          <w:rFonts w:ascii="Times New Roman" w:hAnsi="Times New Roman"/>
          <w:b/>
          <w:bCs/>
          <w:sz w:val="24"/>
        </w:rPr>
        <w:t xml:space="preserve">личностных результатов </w:t>
      </w:r>
      <w:r w:rsidRPr="00B865D5">
        <w:rPr>
          <w:rFonts w:ascii="Times New Roman" w:hAnsi="Times New Roman"/>
          <w:sz w:val="24"/>
        </w:rPr>
        <w:t>начального общего об</w:t>
      </w:r>
      <w:r w:rsidRPr="00B865D5">
        <w:rPr>
          <w:rFonts w:ascii="Times New Roman" w:hAnsi="Times New Roman"/>
          <w:sz w:val="24"/>
        </w:rPr>
        <w:softHyphen/>
        <w:t>разования, а именно:</w:t>
      </w:r>
    </w:p>
    <w:p w:rsidR="00E74953" w:rsidRPr="00B865D5" w:rsidRDefault="00E74953" w:rsidP="00E749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tabs>
          <w:tab w:val="left" w:pos="366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 xml:space="preserve">           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E74953" w:rsidRPr="00B865D5" w:rsidRDefault="00E74953" w:rsidP="00E74953">
      <w:pPr>
        <w:pStyle w:val="a6"/>
        <w:ind w:firstLine="426"/>
        <w:jc w:val="both"/>
        <w:rPr>
          <w:rFonts w:ascii="Times New Roman" w:hAnsi="Times New Roman"/>
          <w:sz w:val="24"/>
        </w:rPr>
      </w:pPr>
      <w:r w:rsidRPr="00B865D5">
        <w:rPr>
          <w:rFonts w:ascii="Times New Roman" w:hAnsi="Times New Roman"/>
          <w:sz w:val="24"/>
          <w:szCs w:val="24"/>
        </w:rPr>
        <w:lastRenderedPageBreak/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  <w:r w:rsidRPr="00B865D5">
        <w:rPr>
          <w:rFonts w:ascii="Times New Roman" w:hAnsi="Times New Roman"/>
          <w:sz w:val="24"/>
        </w:rPr>
        <w:t xml:space="preserve"> </w:t>
      </w:r>
    </w:p>
    <w:p w:rsidR="00E74953" w:rsidRPr="00B865D5" w:rsidRDefault="00E74953" w:rsidP="00E74953">
      <w:pPr>
        <w:pStyle w:val="a6"/>
        <w:ind w:firstLine="426"/>
        <w:jc w:val="both"/>
        <w:rPr>
          <w:rFonts w:ascii="Times New Roman" w:hAnsi="Times New Roman"/>
          <w:sz w:val="24"/>
        </w:rPr>
      </w:pPr>
    </w:p>
    <w:p w:rsidR="00E74953" w:rsidRPr="00B865D5" w:rsidRDefault="00E74953" w:rsidP="00E74953">
      <w:pPr>
        <w:pStyle w:val="a6"/>
        <w:ind w:firstLine="426"/>
        <w:jc w:val="both"/>
        <w:rPr>
          <w:rFonts w:ascii="Times New Roman" w:hAnsi="Times New Roman"/>
          <w:b/>
          <w:i/>
          <w:sz w:val="24"/>
        </w:rPr>
      </w:pPr>
      <w:r w:rsidRPr="00B865D5">
        <w:rPr>
          <w:rFonts w:ascii="Times New Roman" w:hAnsi="Times New Roman"/>
          <w:b/>
          <w:i/>
          <w:sz w:val="24"/>
        </w:rPr>
        <w:t>Планируемые метапредметные результаты</w:t>
      </w:r>
    </w:p>
    <w:p w:rsidR="00E74953" w:rsidRPr="00B865D5" w:rsidRDefault="00E74953" w:rsidP="00E74953">
      <w:pPr>
        <w:pStyle w:val="a6"/>
        <w:ind w:firstLine="426"/>
        <w:jc w:val="both"/>
        <w:rPr>
          <w:rFonts w:ascii="Times New Roman" w:hAnsi="Times New Roman"/>
          <w:sz w:val="24"/>
        </w:rPr>
      </w:pPr>
      <w:r w:rsidRPr="00B865D5">
        <w:rPr>
          <w:rFonts w:ascii="Times New Roman" w:hAnsi="Times New Roman"/>
          <w:sz w:val="24"/>
        </w:rPr>
        <w:t xml:space="preserve">Изучение учебного предмета «математика» играет значительную роль в достижении </w:t>
      </w:r>
      <w:r w:rsidRPr="00B865D5">
        <w:rPr>
          <w:rFonts w:ascii="Times New Roman" w:hAnsi="Times New Roman"/>
          <w:b/>
          <w:bCs/>
          <w:sz w:val="24"/>
        </w:rPr>
        <w:t xml:space="preserve">метапредметных результатов </w:t>
      </w:r>
      <w:r w:rsidRPr="00B865D5">
        <w:rPr>
          <w:rFonts w:ascii="Times New Roman" w:hAnsi="Times New Roman"/>
          <w:sz w:val="24"/>
        </w:rPr>
        <w:t xml:space="preserve">начального образования, таких как: </w:t>
      </w:r>
    </w:p>
    <w:p w:rsidR="00E74953" w:rsidRPr="00B865D5" w:rsidRDefault="00E74953" w:rsidP="00E74953">
      <w:pPr>
        <w:pStyle w:val="a6"/>
        <w:ind w:firstLine="426"/>
        <w:jc w:val="both"/>
        <w:rPr>
          <w:rFonts w:ascii="Times New Roman" w:hAnsi="Times New Roman"/>
          <w:sz w:val="24"/>
        </w:rPr>
      </w:pPr>
    </w:p>
    <w:p w:rsidR="00E74953" w:rsidRPr="00B865D5" w:rsidRDefault="00E74953" w:rsidP="00E74953">
      <w:pPr>
        <w:tabs>
          <w:tab w:val="left" w:pos="366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 xml:space="preserve">            1) овладение способностью принимать и сохранять цели и задачи учебной деятельности, поиска средств ее осуществления;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6) использование знаково-символических средств  представления информации для создания моделей изучаемых объектов и процессов, схем решения учебных и практических задач;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 xml:space="preserve"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</w:t>
      </w:r>
      <w:r w:rsidRPr="00B865D5">
        <w:rPr>
          <w:rFonts w:ascii="Times New Roman" w:hAnsi="Times New Roman"/>
          <w:sz w:val="24"/>
          <w:szCs w:val="24"/>
        </w:rPr>
        <w:lastRenderedPageBreak/>
        <w:t>контроль в совместной деятельности, адекватно оценивать собственное поведение и поведение окружающих;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) в соответствии с содержанием  учебного предмета « математика»;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B865D5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B865D5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E74953" w:rsidRPr="00B865D5" w:rsidRDefault="00E74953" w:rsidP="00E74953">
      <w:pPr>
        <w:tabs>
          <w:tab w:val="left" w:pos="366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 учебного предмета « математика»; формирование начального уровня культуры пользования словарями в системе универсальных учебных действий.</w:t>
      </w:r>
    </w:p>
    <w:p w:rsidR="00E74953" w:rsidRPr="00B865D5" w:rsidRDefault="00E74953" w:rsidP="00E7495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865D5">
        <w:rPr>
          <w:rFonts w:ascii="Times New Roman" w:hAnsi="Times New Roman"/>
          <w:b/>
          <w:i/>
          <w:sz w:val="24"/>
          <w:szCs w:val="24"/>
        </w:rPr>
        <w:t>Планируемые предметные результаты</w:t>
      </w:r>
    </w:p>
    <w:p w:rsidR="00E74953" w:rsidRPr="00B865D5" w:rsidRDefault="00E74953" w:rsidP="00E74953">
      <w:pPr>
        <w:tabs>
          <w:tab w:val="left" w:pos="142"/>
          <w:tab w:val="left" w:leader="dot" w:pos="624"/>
        </w:tabs>
        <w:spacing w:after="0" w:line="240" w:lineRule="auto"/>
        <w:ind w:firstLine="426"/>
        <w:jc w:val="both"/>
        <w:rPr>
          <w:rFonts w:ascii="Times New Roman" w:eastAsia="@Arial Unicode MS" w:hAnsi="Times New Roman"/>
          <w:sz w:val="24"/>
          <w:szCs w:val="28"/>
        </w:rPr>
      </w:pPr>
      <w:r w:rsidRPr="00B865D5">
        <w:rPr>
          <w:rFonts w:ascii="Times New Roman" w:eastAsia="@Arial Unicode MS" w:hAnsi="Times New Roman"/>
          <w:sz w:val="24"/>
          <w:szCs w:val="28"/>
        </w:rPr>
        <w:t xml:space="preserve">Планируемые предметные результаты, приводятся в двух блоках к каждому разделу учебной программы. Они ориентируют в том, какой уровень освоения опорного учебного материала ожидается от выпускников. </w:t>
      </w:r>
    </w:p>
    <w:p w:rsidR="00E74953" w:rsidRPr="00B865D5" w:rsidRDefault="00E74953" w:rsidP="00E74953">
      <w:pPr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/>
          <w:sz w:val="24"/>
          <w:szCs w:val="28"/>
          <w:lang w:eastAsia="ru-RU"/>
        </w:rPr>
      </w:pPr>
      <w:r w:rsidRPr="00B865D5">
        <w:rPr>
          <w:rFonts w:ascii="Times New Roman" w:hAnsi="Times New Roman"/>
          <w:spacing w:val="2"/>
          <w:sz w:val="24"/>
          <w:szCs w:val="28"/>
          <w:lang w:eastAsia="ru-RU"/>
        </w:rPr>
        <w:t xml:space="preserve">Первый блок </w:t>
      </w:r>
      <w:r w:rsidRPr="00B865D5">
        <w:rPr>
          <w:rFonts w:ascii="Times New Roman" w:hAnsi="Times New Roman"/>
          <w:b/>
          <w:bCs/>
          <w:spacing w:val="2"/>
          <w:sz w:val="24"/>
          <w:szCs w:val="28"/>
          <w:lang w:eastAsia="ru-RU"/>
        </w:rPr>
        <w:t>«</w:t>
      </w:r>
      <w:r w:rsidRPr="00B865D5">
        <w:rPr>
          <w:rFonts w:ascii="Times New Roman" w:hAnsi="Times New Roman"/>
          <w:b/>
          <w:spacing w:val="2"/>
          <w:sz w:val="24"/>
          <w:szCs w:val="28"/>
          <w:lang w:eastAsia="ru-RU"/>
        </w:rPr>
        <w:t>Выпускник научится</w:t>
      </w:r>
      <w:r w:rsidRPr="00B865D5">
        <w:rPr>
          <w:rFonts w:ascii="Times New Roman" w:hAnsi="Times New Roman"/>
          <w:b/>
          <w:bCs/>
          <w:spacing w:val="2"/>
          <w:sz w:val="24"/>
          <w:szCs w:val="28"/>
          <w:lang w:eastAsia="ru-RU"/>
        </w:rPr>
        <w:t xml:space="preserve">». </w:t>
      </w:r>
      <w:r w:rsidRPr="00B865D5">
        <w:rPr>
          <w:rFonts w:ascii="Times New Roman" w:hAnsi="Times New Roman"/>
          <w:sz w:val="24"/>
          <w:szCs w:val="28"/>
          <w:lang w:eastAsia="ru-RU"/>
        </w:rPr>
        <w:t xml:space="preserve">Критериями отбора данных результатов служат: их значимость для решения основных задач образования на данном уровне, необходимость для последующего обучения, </w:t>
      </w:r>
      <w:r w:rsidRPr="00B865D5">
        <w:rPr>
          <w:rFonts w:ascii="Times New Roman" w:hAnsi="Times New Roman"/>
          <w:spacing w:val="-2"/>
          <w:sz w:val="24"/>
          <w:szCs w:val="28"/>
          <w:lang w:eastAsia="ru-RU"/>
        </w:rPr>
        <w:t>а также потенциальная возможность их достижения большин</w:t>
      </w:r>
      <w:r w:rsidRPr="00B865D5">
        <w:rPr>
          <w:rFonts w:ascii="Times New Roman" w:hAnsi="Times New Roman"/>
          <w:sz w:val="24"/>
          <w:szCs w:val="28"/>
          <w:lang w:eastAsia="ru-RU"/>
        </w:rPr>
        <w:t xml:space="preserve">ством обучающихся, как минимум, на уровне, характеризующем исполнительскую компетентность обучающихся. Иными словами, в эту группу включается такая система знаний </w:t>
      </w:r>
      <w:r w:rsidRPr="00B865D5">
        <w:rPr>
          <w:rFonts w:ascii="Times New Roman" w:hAnsi="Times New Roman"/>
          <w:spacing w:val="4"/>
          <w:sz w:val="24"/>
          <w:szCs w:val="28"/>
          <w:lang w:eastAsia="ru-RU"/>
        </w:rPr>
        <w:t xml:space="preserve">и учебных действий, которая, </w:t>
      </w:r>
      <w:proofErr w:type="spellStart"/>
      <w:r w:rsidRPr="00B865D5">
        <w:rPr>
          <w:rFonts w:ascii="Times New Roman" w:hAnsi="Times New Roman"/>
          <w:spacing w:val="4"/>
          <w:sz w:val="24"/>
          <w:szCs w:val="28"/>
          <w:lang w:eastAsia="ru-RU"/>
        </w:rPr>
        <w:t>во­первых</w:t>
      </w:r>
      <w:proofErr w:type="spellEnd"/>
      <w:r w:rsidRPr="00B865D5">
        <w:rPr>
          <w:rFonts w:ascii="Times New Roman" w:hAnsi="Times New Roman"/>
          <w:spacing w:val="4"/>
          <w:sz w:val="24"/>
          <w:szCs w:val="28"/>
          <w:lang w:eastAsia="ru-RU"/>
        </w:rPr>
        <w:t xml:space="preserve">, принципиально </w:t>
      </w:r>
      <w:r w:rsidRPr="00B865D5">
        <w:rPr>
          <w:rFonts w:ascii="Times New Roman" w:hAnsi="Times New Roman"/>
          <w:spacing w:val="2"/>
          <w:sz w:val="24"/>
          <w:szCs w:val="28"/>
          <w:lang w:eastAsia="ru-RU"/>
        </w:rPr>
        <w:t>не</w:t>
      </w:r>
      <w:r w:rsidRPr="00B865D5">
        <w:rPr>
          <w:rFonts w:ascii="Times New Roman" w:hAnsi="Times New Roman"/>
          <w:sz w:val="24"/>
          <w:szCs w:val="28"/>
          <w:lang w:eastAsia="ru-RU"/>
        </w:rPr>
        <w:t xml:space="preserve">обходима для успешного обучения в начальной и основной школе и, </w:t>
      </w:r>
      <w:proofErr w:type="spellStart"/>
      <w:r w:rsidRPr="00B865D5">
        <w:rPr>
          <w:rFonts w:ascii="Times New Roman" w:hAnsi="Times New Roman"/>
          <w:sz w:val="24"/>
          <w:szCs w:val="28"/>
          <w:lang w:eastAsia="ru-RU"/>
        </w:rPr>
        <w:t>во­вторых</w:t>
      </w:r>
      <w:proofErr w:type="spellEnd"/>
      <w:r w:rsidRPr="00B865D5">
        <w:rPr>
          <w:rFonts w:ascii="Times New Roman" w:hAnsi="Times New Roman"/>
          <w:sz w:val="24"/>
          <w:szCs w:val="28"/>
          <w:lang w:eastAsia="ru-RU"/>
        </w:rPr>
        <w:t>, при наличии специальной целенаправленной работы учителя может быть освоена подавляющим большинством детей.</w:t>
      </w:r>
    </w:p>
    <w:p w:rsidR="00E74953" w:rsidRPr="00B865D5" w:rsidRDefault="00E74953" w:rsidP="00E74953">
      <w:pPr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B865D5">
        <w:rPr>
          <w:rFonts w:ascii="Times New Roman" w:hAnsi="Times New Roman"/>
          <w:sz w:val="24"/>
          <w:szCs w:val="28"/>
          <w:lang w:eastAsia="ru-RU"/>
        </w:rPr>
        <w:t xml:space="preserve">Достижение планируемых результатов этой группы выносится на итоговую оценку, которая может осуществляться как в ходе освоения данной программы посредством накопительной системы оценки (например, портфеля достижений), так </w:t>
      </w:r>
      <w:r w:rsidRPr="00B865D5">
        <w:rPr>
          <w:rFonts w:ascii="Times New Roman" w:hAnsi="Times New Roman"/>
          <w:spacing w:val="2"/>
          <w:sz w:val="24"/>
          <w:szCs w:val="28"/>
          <w:lang w:eastAsia="ru-RU"/>
        </w:rPr>
        <w:t xml:space="preserve">и по итогам ее освоения (с помощью итоговой работы). Оценка освоения опорного материала на уровне, характеризующем исполнительскую компетентность обучающихся, ведется с помощью заданий базового уровня, а на уровне действий, соответствующих зоне ближайшего развития, — </w:t>
      </w:r>
      <w:r w:rsidRPr="00B865D5">
        <w:rPr>
          <w:rFonts w:ascii="Times New Roman" w:hAnsi="Times New Roman"/>
          <w:sz w:val="24"/>
          <w:szCs w:val="28"/>
          <w:lang w:eastAsia="ru-RU"/>
        </w:rPr>
        <w:t>с помощью заданий 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E74953" w:rsidRPr="00B865D5" w:rsidRDefault="00E74953" w:rsidP="00E74953">
      <w:pPr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/>
          <w:spacing w:val="-2"/>
          <w:sz w:val="24"/>
          <w:szCs w:val="28"/>
          <w:lang w:eastAsia="ru-RU"/>
        </w:rPr>
      </w:pPr>
      <w:r w:rsidRPr="00B865D5">
        <w:rPr>
          <w:rFonts w:ascii="Times New Roman" w:hAnsi="Times New Roman"/>
          <w:bCs/>
          <w:spacing w:val="4"/>
          <w:sz w:val="24"/>
          <w:szCs w:val="28"/>
          <w:lang w:eastAsia="ru-RU"/>
        </w:rPr>
        <w:t xml:space="preserve">Цели, характеризующие систему учебных действий в отношении знаний, умений, навыков, расширяющих </w:t>
      </w:r>
      <w:r w:rsidRPr="00B865D5">
        <w:rPr>
          <w:rFonts w:ascii="Times New Roman" w:hAnsi="Times New Roman"/>
          <w:bCs/>
          <w:spacing w:val="-2"/>
          <w:sz w:val="24"/>
          <w:szCs w:val="28"/>
          <w:lang w:eastAsia="ru-RU"/>
        </w:rPr>
        <w:t xml:space="preserve">и углубляющих опорную систему или выступающих как пропедевтика для дальнейшего изучения данного предмета. </w:t>
      </w:r>
      <w:r w:rsidRPr="00B865D5">
        <w:rPr>
          <w:rFonts w:ascii="Times New Roman" w:hAnsi="Times New Roman"/>
          <w:spacing w:val="-2"/>
          <w:sz w:val="24"/>
          <w:szCs w:val="28"/>
          <w:lang w:eastAsia="ru-RU"/>
        </w:rPr>
        <w:t xml:space="preserve">Планируемые результаты, описывающие указанную группу целей, приводятся в блоках </w:t>
      </w:r>
      <w:r w:rsidRPr="00B865D5">
        <w:rPr>
          <w:rFonts w:ascii="Times New Roman" w:hAnsi="Times New Roman"/>
          <w:b/>
          <w:spacing w:val="-2"/>
          <w:sz w:val="24"/>
          <w:szCs w:val="28"/>
          <w:lang w:eastAsia="ru-RU"/>
        </w:rPr>
        <w:t>«Выпускник получит возможность научиться»</w:t>
      </w:r>
      <w:r w:rsidRPr="00B865D5">
        <w:rPr>
          <w:rFonts w:ascii="Times New Roman" w:hAnsi="Times New Roman"/>
          <w:spacing w:val="-2"/>
          <w:sz w:val="24"/>
          <w:szCs w:val="28"/>
          <w:lang w:eastAsia="ru-RU"/>
        </w:rPr>
        <w:t xml:space="preserve"> к каждому разделу программы учебно</w:t>
      </w:r>
      <w:r w:rsidRPr="00B865D5">
        <w:rPr>
          <w:rFonts w:ascii="Times New Roman" w:hAnsi="Times New Roman"/>
          <w:sz w:val="24"/>
          <w:szCs w:val="28"/>
          <w:lang w:eastAsia="ru-RU"/>
        </w:rPr>
        <w:t xml:space="preserve">го предмета «математика» и </w:t>
      </w:r>
      <w:r w:rsidRPr="00B865D5">
        <w:rPr>
          <w:rFonts w:ascii="Times New Roman" w:hAnsi="Times New Roman"/>
          <w:iCs/>
          <w:sz w:val="24"/>
          <w:szCs w:val="28"/>
          <w:lang w:eastAsia="ru-RU"/>
        </w:rPr>
        <w:t xml:space="preserve">выделяются курсивом. </w:t>
      </w:r>
      <w:r w:rsidRPr="00B865D5">
        <w:rPr>
          <w:rFonts w:ascii="Times New Roman" w:hAnsi="Times New Roman"/>
          <w:sz w:val="24"/>
          <w:szCs w:val="28"/>
          <w:lang w:eastAsia="ru-RU"/>
        </w:rPr>
        <w:t xml:space="preserve">Уровень достижений, </w:t>
      </w:r>
      <w:r w:rsidRPr="00B865D5">
        <w:rPr>
          <w:rFonts w:ascii="Times New Roman" w:hAnsi="Times New Roman"/>
          <w:spacing w:val="4"/>
          <w:sz w:val="24"/>
          <w:szCs w:val="28"/>
          <w:lang w:eastAsia="ru-RU"/>
        </w:rPr>
        <w:t>соответствующий планируемым результатам этой группы, могут продемонстрировать только отдельные обучающие</w:t>
      </w:r>
      <w:r w:rsidRPr="00B865D5">
        <w:rPr>
          <w:rFonts w:ascii="Times New Roman" w:hAnsi="Times New Roman"/>
          <w:spacing w:val="2"/>
          <w:sz w:val="24"/>
          <w:szCs w:val="28"/>
          <w:lang w:eastAsia="ru-RU"/>
        </w:rPr>
        <w:t xml:space="preserve">ся, </w:t>
      </w:r>
      <w:r w:rsidRPr="00B865D5">
        <w:rPr>
          <w:rFonts w:ascii="Times New Roman" w:hAnsi="Times New Roman"/>
          <w:spacing w:val="-2"/>
          <w:sz w:val="24"/>
          <w:szCs w:val="28"/>
          <w:lang w:eastAsia="ru-RU"/>
        </w:rPr>
        <w:t>имеющие более высокий уровень мотивации и способностей.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</w:t>
      </w:r>
      <w:r w:rsidRPr="00B865D5">
        <w:rPr>
          <w:rFonts w:ascii="Times New Roman" w:hAnsi="Times New Roman"/>
          <w:spacing w:val="2"/>
          <w:sz w:val="24"/>
          <w:szCs w:val="28"/>
          <w:lang w:eastAsia="ru-RU"/>
        </w:rPr>
        <w:t xml:space="preserve">териала и/или его пропедевтического характера на данном уровне обучения. Оценка достижения этих целей ведется </w:t>
      </w:r>
      <w:r w:rsidRPr="00B865D5">
        <w:rPr>
          <w:rFonts w:ascii="Times New Roman" w:hAnsi="Times New Roman"/>
          <w:spacing w:val="-2"/>
          <w:sz w:val="24"/>
          <w:szCs w:val="28"/>
          <w:lang w:eastAsia="ru-RU"/>
        </w:rPr>
        <w:t xml:space="preserve">преимущественно в ходе процедур,  допускающих предоставление и использование исключительно </w:t>
      </w:r>
      <w:proofErr w:type="spellStart"/>
      <w:r w:rsidRPr="00B865D5">
        <w:rPr>
          <w:rFonts w:ascii="Times New Roman" w:hAnsi="Times New Roman"/>
          <w:spacing w:val="-2"/>
          <w:sz w:val="24"/>
          <w:szCs w:val="28"/>
          <w:lang w:eastAsia="ru-RU"/>
        </w:rPr>
        <w:lastRenderedPageBreak/>
        <w:t>неперсонифицированной</w:t>
      </w:r>
      <w:proofErr w:type="spellEnd"/>
      <w:r w:rsidRPr="00B865D5">
        <w:rPr>
          <w:rFonts w:ascii="Times New Roman" w:hAnsi="Times New Roman"/>
          <w:spacing w:val="-2"/>
          <w:sz w:val="24"/>
          <w:szCs w:val="28"/>
          <w:lang w:eastAsia="ru-RU"/>
        </w:rPr>
        <w:t xml:space="preserve"> информации. Частично задания, ориентированные на оценку </w:t>
      </w:r>
      <w:r w:rsidRPr="00B865D5">
        <w:rPr>
          <w:rFonts w:ascii="Times New Roman" w:hAnsi="Times New Roman"/>
          <w:spacing w:val="4"/>
          <w:sz w:val="24"/>
          <w:szCs w:val="28"/>
          <w:lang w:eastAsia="ru-RU"/>
        </w:rPr>
        <w:t xml:space="preserve">достижения этой группы планируемых результатов, могут </w:t>
      </w:r>
      <w:r w:rsidRPr="00B865D5">
        <w:rPr>
          <w:rFonts w:ascii="Times New Roman" w:hAnsi="Times New Roman"/>
          <w:spacing w:val="-2"/>
          <w:sz w:val="24"/>
          <w:szCs w:val="28"/>
          <w:lang w:eastAsia="ru-RU"/>
        </w:rPr>
        <w:t>включаться в материалы итогового контроля.</w:t>
      </w:r>
    </w:p>
    <w:p w:rsidR="00E74953" w:rsidRPr="00B865D5" w:rsidRDefault="00E74953" w:rsidP="00E74953">
      <w:pPr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/>
          <w:sz w:val="24"/>
          <w:szCs w:val="28"/>
          <w:lang w:eastAsia="ru-RU"/>
        </w:rPr>
      </w:pPr>
      <w:r w:rsidRPr="00B865D5">
        <w:rPr>
          <w:rFonts w:ascii="Times New Roman" w:hAnsi="Times New Roman"/>
          <w:spacing w:val="4"/>
          <w:sz w:val="24"/>
          <w:szCs w:val="28"/>
          <w:lang w:eastAsia="ru-RU"/>
        </w:rPr>
        <w:t>Основные цели такого включения  — предоставить воз</w:t>
      </w:r>
      <w:r w:rsidRPr="00B865D5">
        <w:rPr>
          <w:rFonts w:ascii="Times New Roman" w:hAnsi="Times New Roman"/>
          <w:sz w:val="24"/>
          <w:szCs w:val="28"/>
          <w:lang w:eastAsia="ru-RU"/>
        </w:rPr>
        <w:t xml:space="preserve">можность обучающимся продемонстрировать овладение более высокими (по сравнению с базовым) уровнями достижений </w:t>
      </w:r>
      <w:r w:rsidRPr="00B865D5">
        <w:rPr>
          <w:rFonts w:ascii="Times New Roman" w:hAnsi="Times New Roman"/>
          <w:spacing w:val="4"/>
          <w:sz w:val="24"/>
          <w:szCs w:val="28"/>
          <w:lang w:eastAsia="ru-RU"/>
        </w:rPr>
        <w:t xml:space="preserve">и выявить динамику роста численности группы наиболее </w:t>
      </w:r>
      <w:r w:rsidRPr="00B865D5">
        <w:rPr>
          <w:rFonts w:ascii="Times New Roman" w:hAnsi="Times New Roman"/>
          <w:sz w:val="24"/>
          <w:szCs w:val="28"/>
          <w:lang w:eastAsia="ru-RU"/>
        </w:rPr>
        <w:t xml:space="preserve">подготовленных обучающихся. При этом  </w:t>
      </w:r>
      <w:r w:rsidRPr="00B865D5">
        <w:rPr>
          <w:rFonts w:ascii="Times New Roman" w:hAnsi="Times New Roman"/>
          <w:bCs/>
          <w:sz w:val="24"/>
          <w:szCs w:val="28"/>
          <w:lang w:eastAsia="ru-RU"/>
        </w:rPr>
        <w:t>невыполнение </w:t>
      </w:r>
      <w:r w:rsidRPr="00B865D5">
        <w:rPr>
          <w:rFonts w:ascii="Times New Roman" w:hAnsi="Times New Roman"/>
          <w:bCs/>
          <w:spacing w:val="4"/>
          <w:sz w:val="24"/>
          <w:szCs w:val="28"/>
          <w:lang w:eastAsia="ru-RU"/>
        </w:rPr>
        <w:t xml:space="preserve">обучающимися заданий, с помощью которых ведется </w:t>
      </w:r>
      <w:r w:rsidRPr="00B865D5">
        <w:rPr>
          <w:rFonts w:ascii="Times New Roman" w:hAnsi="Times New Roman"/>
          <w:bCs/>
          <w:sz w:val="24"/>
          <w:szCs w:val="28"/>
          <w:lang w:eastAsia="ru-RU"/>
        </w:rPr>
        <w:t>оценка достижения планируемых результатов этой груп</w:t>
      </w:r>
      <w:r w:rsidRPr="00B865D5">
        <w:rPr>
          <w:rFonts w:ascii="Times New Roman" w:hAnsi="Times New Roman"/>
          <w:bCs/>
          <w:spacing w:val="2"/>
          <w:sz w:val="24"/>
          <w:szCs w:val="28"/>
          <w:lang w:eastAsia="ru-RU"/>
        </w:rPr>
        <w:t>пы, не является препятствием для перехода на следу</w:t>
      </w:r>
      <w:r w:rsidRPr="00B865D5">
        <w:rPr>
          <w:rFonts w:ascii="Times New Roman" w:hAnsi="Times New Roman"/>
          <w:bCs/>
          <w:sz w:val="24"/>
          <w:szCs w:val="28"/>
          <w:lang w:eastAsia="ru-RU"/>
        </w:rPr>
        <w:t xml:space="preserve">ющий уровень обучения. </w:t>
      </w:r>
      <w:r w:rsidRPr="00B865D5">
        <w:rPr>
          <w:rFonts w:ascii="Times New Roman" w:hAnsi="Times New Roman"/>
          <w:sz w:val="24"/>
          <w:szCs w:val="28"/>
          <w:lang w:eastAsia="ru-RU"/>
        </w:rPr>
        <w:t>В ряде случаев учет достижения планируемых результатов этой группы целесообразно вести в ходе текущего и промежуточного оценивания, а полученные результаты фиксировать посредством накопительной системы оценки (например, в форме портфеля достижений) и учитывать при определении итоговой оценки.</w:t>
      </w:r>
    </w:p>
    <w:p w:rsidR="00E74953" w:rsidRPr="00B865D5" w:rsidRDefault="00E74953" w:rsidP="00E74953">
      <w:pPr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/>
          <w:spacing w:val="2"/>
          <w:sz w:val="24"/>
          <w:szCs w:val="28"/>
          <w:lang w:eastAsia="ru-RU"/>
        </w:rPr>
      </w:pPr>
      <w:r w:rsidRPr="00B865D5">
        <w:rPr>
          <w:rFonts w:ascii="Times New Roman" w:hAnsi="Times New Roman"/>
          <w:spacing w:val="2"/>
          <w:sz w:val="24"/>
          <w:szCs w:val="28"/>
          <w:lang w:eastAsia="ru-RU"/>
        </w:rPr>
        <w:t>Подобная структура представления планируемых результатов подчеркивает тот факт, что при организации обра</w:t>
      </w:r>
      <w:r w:rsidRPr="00B865D5">
        <w:rPr>
          <w:rFonts w:ascii="Times New Roman" w:hAnsi="Times New Roman"/>
          <w:sz w:val="24"/>
          <w:szCs w:val="28"/>
          <w:lang w:eastAsia="ru-RU"/>
        </w:rPr>
        <w:t>зовательной деятельности, направленной на реализацию и до</w:t>
      </w:r>
      <w:r w:rsidRPr="00B865D5">
        <w:rPr>
          <w:rFonts w:ascii="Times New Roman" w:hAnsi="Times New Roman"/>
          <w:spacing w:val="2"/>
          <w:sz w:val="24"/>
          <w:szCs w:val="28"/>
          <w:lang w:eastAsia="ru-RU"/>
        </w:rPr>
        <w:t xml:space="preserve">стижение планируемых результатов, требуется использование таких педагогических технологий, которые основаны на </w:t>
      </w:r>
      <w:r w:rsidRPr="00B865D5">
        <w:rPr>
          <w:rFonts w:ascii="Times New Roman" w:hAnsi="Times New Roman"/>
          <w:b/>
          <w:bCs/>
          <w:iCs/>
          <w:spacing w:val="2"/>
          <w:sz w:val="24"/>
          <w:szCs w:val="28"/>
          <w:lang w:eastAsia="ru-RU"/>
        </w:rPr>
        <w:t xml:space="preserve">дифференциации требований </w:t>
      </w:r>
      <w:r w:rsidRPr="00B865D5">
        <w:rPr>
          <w:rFonts w:ascii="Times New Roman" w:hAnsi="Times New Roman"/>
          <w:spacing w:val="2"/>
          <w:sz w:val="24"/>
          <w:szCs w:val="28"/>
          <w:lang w:eastAsia="ru-RU"/>
        </w:rPr>
        <w:t xml:space="preserve">к подготовке </w:t>
      </w:r>
      <w:r w:rsidRPr="00B865D5">
        <w:rPr>
          <w:rFonts w:ascii="Times New Roman" w:hAnsi="Times New Roman"/>
          <w:sz w:val="24"/>
          <w:szCs w:val="28"/>
          <w:lang w:eastAsia="ru-RU"/>
        </w:rPr>
        <w:t>обучающихся.</w:t>
      </w:r>
    </w:p>
    <w:p w:rsidR="00E74953" w:rsidRPr="00B865D5" w:rsidRDefault="00E74953" w:rsidP="00E74953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74953" w:rsidRPr="00B865D5" w:rsidRDefault="00E74953" w:rsidP="00E7495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При изучении учебного предмета «Математика» достигаются следу</w:t>
      </w:r>
      <w:r w:rsidRPr="00B865D5">
        <w:rPr>
          <w:rFonts w:ascii="Times New Roman" w:hAnsi="Times New Roman"/>
          <w:sz w:val="24"/>
          <w:szCs w:val="24"/>
        </w:rPr>
        <w:softHyphen/>
        <w:t xml:space="preserve">ющие </w:t>
      </w:r>
      <w:r w:rsidRPr="00B865D5"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  <w:r w:rsidRPr="00B865D5">
        <w:rPr>
          <w:rFonts w:ascii="Times New Roman" w:hAnsi="Times New Roman"/>
          <w:sz w:val="28"/>
          <w:szCs w:val="24"/>
          <w:u w:val="single"/>
        </w:rPr>
        <w:br/>
      </w:r>
    </w:p>
    <w:p w:rsidR="00E74953" w:rsidRPr="00B865D5" w:rsidRDefault="00E74953" w:rsidP="00E749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5D5">
        <w:rPr>
          <w:rFonts w:ascii="Times New Roman" w:hAnsi="Times New Roman" w:cs="Times New Roman"/>
          <w:sz w:val="24"/>
          <w:szCs w:val="24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E74953" w:rsidRPr="00B865D5" w:rsidRDefault="00E74953" w:rsidP="00E749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5D5">
        <w:rPr>
          <w:rFonts w:ascii="Times New Roman" w:hAnsi="Times New Roman" w:cs="Times New Roman"/>
          <w:sz w:val="24"/>
          <w:szCs w:val="24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E74953" w:rsidRPr="00B865D5" w:rsidRDefault="00E74953" w:rsidP="00E749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5D5">
        <w:rPr>
          <w:rFonts w:ascii="Times New Roman" w:hAnsi="Times New Roman" w:cs="Times New Roman"/>
          <w:sz w:val="24"/>
          <w:szCs w:val="24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E74953" w:rsidRPr="00B865D5" w:rsidRDefault="00E74953" w:rsidP="00E749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5D5">
        <w:rPr>
          <w:rFonts w:ascii="Times New Roman" w:hAnsi="Times New Roman" w:cs="Times New Roman"/>
          <w:sz w:val="24"/>
          <w:szCs w:val="24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E74953" w:rsidRPr="00B865D5" w:rsidRDefault="00E74953" w:rsidP="00E749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5D5">
        <w:rPr>
          <w:rFonts w:ascii="Times New Roman" w:hAnsi="Times New Roman" w:cs="Times New Roman"/>
          <w:sz w:val="24"/>
          <w:szCs w:val="24"/>
        </w:rPr>
        <w:t>5) приобретение первоначальных представлений о компьютерной грамотности.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Числа и величины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865D5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читать, записывать, сравнивать, упорядочивать числа от нуля до миллиона;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классифицировать числа по одному или нескольким основаниям, объяснять свои действия;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865D5">
        <w:rPr>
          <w:rFonts w:ascii="Times New Roman" w:hAnsi="Times New Roman"/>
          <w:b/>
          <w:i/>
          <w:sz w:val="24"/>
          <w:szCs w:val="24"/>
        </w:rPr>
        <w:lastRenderedPageBreak/>
        <w:t>Выпускник получит возможность научиться: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Арифметические действия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вычислять значение числового выражения (содержащего 2—3</w:t>
      </w:r>
      <w:r w:rsidRPr="00B865D5">
        <w:rPr>
          <w:rFonts w:ascii="Times New Roman" w:hAnsi="Times New Roman"/>
          <w:sz w:val="24"/>
          <w:szCs w:val="24"/>
        </w:rPr>
        <w:t> </w:t>
      </w:r>
      <w:r w:rsidRPr="00B865D5">
        <w:rPr>
          <w:rFonts w:ascii="Times New Roman" w:hAnsi="Times New Roman"/>
          <w:sz w:val="24"/>
          <w:szCs w:val="24"/>
        </w:rPr>
        <w:t>арифметических действия, со скобками и без скобок).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B865D5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>выполнять действия с величинами;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>использовать свойства арифметических действий для удобства вычислений;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B865D5">
        <w:rPr>
          <w:rFonts w:ascii="Times New Roman" w:hAnsi="Times New Roman"/>
          <w:i/>
          <w:sz w:val="24"/>
          <w:szCs w:val="24"/>
        </w:rPr>
        <w:t> </w:t>
      </w:r>
      <w:r w:rsidRPr="00B865D5">
        <w:rPr>
          <w:rFonts w:ascii="Times New Roman" w:hAnsi="Times New Roman"/>
          <w:i/>
          <w:sz w:val="24"/>
          <w:szCs w:val="24"/>
        </w:rPr>
        <w:t>др.).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Работа с текстовыми задачами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решать арифметическим способом (в 1—2 действия) учебные задачи и задачи, связанные с повседневной жизнью;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решать задачи на нахождение доли величины и величины по значению ее доли (половина, треть, четверть, пятая, десятая часть);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оценивать правильность хода решения и реальность ответа на вопрос задачи.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865D5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>решать задачи в 3—4 действия;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>находить разные способы решения задачи.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Пространственные отношения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описывать взаимное расположение предметов в пространстве и на плоскости;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использовать свойства прямоугольника и квадрата для решения задач;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распознавать и называть геометрические тела (куб, шар);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соотносить реальные объекты с моделями геометрических фигур.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</w:t>
      </w:r>
      <w:r w:rsidRPr="00B865D5">
        <w:rPr>
          <w:rFonts w:ascii="Times New Roman" w:hAnsi="Times New Roman"/>
          <w:i/>
          <w:sz w:val="24"/>
          <w:szCs w:val="24"/>
        </w:rPr>
        <w:t xml:space="preserve"> распознавать, различать и называть геометрические тела: параллелепипед, пирамиду, цилиндр, конус.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Геометрические величины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измерять длину отрезка;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вычислять периметр треугольника, прямоугольника и квадрата, площадь прямоугольника и квадрата;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оценивать размеры геометрических объектов, расстояния приближенно (на глаз).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b/>
          <w:i/>
          <w:sz w:val="24"/>
          <w:szCs w:val="24"/>
        </w:rPr>
        <w:lastRenderedPageBreak/>
        <w:t>Выпускник получит возможность научиться</w:t>
      </w:r>
      <w:r w:rsidRPr="00B865D5">
        <w:rPr>
          <w:rFonts w:ascii="Times New Roman" w:hAnsi="Times New Roman"/>
          <w:i/>
          <w:sz w:val="24"/>
          <w:szCs w:val="24"/>
        </w:rPr>
        <w:t xml:space="preserve"> вычислять периметр многоугольника, площадь фигуры, составленной из прямоугольников.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Работа с информацией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читать несложные готовые таблицы;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заполнять несложные готовые таблицы;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sz w:val="24"/>
          <w:szCs w:val="24"/>
        </w:rPr>
        <w:t>читать несложные готовые столбчатые диаграммы.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865D5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>читать несложные готовые круговые диаграммы;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>достраивать несложную готовую столбчатую диаграмму;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>понимать простейшие выражения, содержащие логические связки и слова («…и…», «если… то…», «верно/неверно, что…», «каждый», «все», «некоторые», «не»);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>составлять, записывать и выполнять инструкцию (простой алгоритм), план поиска информации;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65D5">
        <w:rPr>
          <w:rFonts w:ascii="Times New Roman" w:hAnsi="Times New Roman"/>
          <w:i/>
          <w:sz w:val="24"/>
          <w:szCs w:val="24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E74953" w:rsidRPr="00B865D5" w:rsidRDefault="00E74953" w:rsidP="00E74953">
      <w:pPr>
        <w:tabs>
          <w:tab w:val="left" w:pos="36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2. Содержание учебного предмета математика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B865D5">
        <w:rPr>
          <w:rFonts w:ascii="Times New Roman" w:hAnsi="Times New Roman"/>
          <w:color w:val="auto"/>
          <w:sz w:val="24"/>
          <w:szCs w:val="24"/>
          <w:lang w:eastAsia="en-US"/>
        </w:rPr>
        <w:t xml:space="preserve">        </w:t>
      </w:r>
      <w:r w:rsidRPr="00B865D5">
        <w:rPr>
          <w:rFonts w:ascii="Times New Roman" w:hAnsi="Times New Roman"/>
          <w:b/>
          <w:bCs/>
          <w:iCs/>
          <w:color w:val="auto"/>
          <w:sz w:val="24"/>
          <w:szCs w:val="24"/>
        </w:rPr>
        <w:t>Числа и величины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865D5">
        <w:rPr>
          <w:rFonts w:ascii="Times New Roman" w:hAnsi="Times New Roman"/>
          <w:color w:val="auto"/>
          <w:sz w:val="24"/>
          <w:szCs w:val="24"/>
        </w:rPr>
        <w:t>Счет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865D5">
        <w:rPr>
          <w:rFonts w:ascii="Times New Roman" w:hAnsi="Times New Roman"/>
          <w:color w:val="auto"/>
          <w:sz w:val="24"/>
          <w:szCs w:val="24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час),длины (мм, см, дм, м, км), площади, скорости( км/</w:t>
      </w:r>
      <w:proofErr w:type="spellStart"/>
      <w:r w:rsidRPr="00B865D5">
        <w:rPr>
          <w:rFonts w:ascii="Times New Roman" w:hAnsi="Times New Roman"/>
          <w:color w:val="auto"/>
          <w:sz w:val="24"/>
          <w:szCs w:val="24"/>
        </w:rPr>
        <w:t>ч,м</w:t>
      </w:r>
      <w:proofErr w:type="spellEnd"/>
      <w:r w:rsidRPr="00B865D5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B865D5">
        <w:rPr>
          <w:rFonts w:ascii="Times New Roman" w:hAnsi="Times New Roman"/>
          <w:color w:val="auto"/>
          <w:sz w:val="24"/>
          <w:szCs w:val="24"/>
        </w:rPr>
        <w:t>ч,м</w:t>
      </w:r>
      <w:proofErr w:type="spellEnd"/>
      <w:r w:rsidRPr="00B865D5">
        <w:rPr>
          <w:rFonts w:ascii="Times New Roman" w:hAnsi="Times New Roman"/>
          <w:color w:val="auto"/>
          <w:sz w:val="24"/>
          <w:szCs w:val="24"/>
        </w:rPr>
        <w:t>/сек). Соотношения между единицами измерения однородных величин(килограмм-грамм; час-минута; минута- секунда; километр-метр; метр-дециметр; дециметр-сантиметр; метр-сантиметр; сантиметр-миллиметр). Сравне</w:t>
      </w: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B865D5">
        <w:rPr>
          <w:rFonts w:ascii="Times New Roman" w:hAnsi="Times New Roman"/>
          <w:color w:val="auto"/>
          <w:sz w:val="24"/>
          <w:szCs w:val="24"/>
        </w:rPr>
        <w:t>(половина, треть, четверть, десятая, сотая, тысячная).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B865D5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       Арифметические действия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B865D5">
        <w:rPr>
          <w:rFonts w:ascii="Times New Roman" w:hAnsi="Times New Roman"/>
          <w:color w:val="auto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B865D5">
        <w:rPr>
          <w:rFonts w:ascii="Times New Roman" w:hAnsi="Times New Roman"/>
          <w:color w:val="auto"/>
          <w:sz w:val="24"/>
          <w:szCs w:val="24"/>
        </w:rPr>
        <w:t>с остатком.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865D5">
        <w:rPr>
          <w:rFonts w:ascii="Times New Roman" w:hAnsi="Times New Roman"/>
          <w:color w:val="auto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>свойств арифметических действий в вычислениях (переста</w:t>
      </w:r>
      <w:r w:rsidRPr="00B865D5">
        <w:rPr>
          <w:rFonts w:ascii="Times New Roman" w:hAnsi="Times New Roman"/>
          <w:color w:val="auto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865D5">
        <w:rPr>
          <w:rFonts w:ascii="Times New Roman" w:hAnsi="Times New Roman"/>
          <w:color w:val="auto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B865D5">
        <w:rPr>
          <w:rFonts w:ascii="Times New Roman" w:hAnsi="Times New Roman"/>
          <w:color w:val="auto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B865D5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текстовыми задачами</w:t>
      </w:r>
    </w:p>
    <w:p w:rsidR="00E74953" w:rsidRPr="00B865D5" w:rsidRDefault="00E74953" w:rsidP="00E7495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B865D5">
        <w:rPr>
          <w:spacing w:val="-2"/>
        </w:rPr>
        <w:t>Решение текстовых задач арифметическим способом. Зада</w:t>
      </w:r>
      <w:r w:rsidRPr="00B865D5">
        <w:t>чи, содержащие отношения «больше (меньше) на…», «больше (меньше) в…». Зависимости между величинами, характеризу</w:t>
      </w:r>
      <w:r w:rsidRPr="00B865D5">
        <w:rPr>
          <w:spacing w:val="2"/>
        </w:rPr>
        <w:t>ющими процессы движения, работы, купли</w:t>
      </w:r>
      <w:r w:rsidRPr="00B865D5">
        <w:rPr>
          <w:spacing w:val="2"/>
        </w:rPr>
        <w:noBreakHyphen/>
        <w:t xml:space="preserve">продажи, массы, длины. </w:t>
      </w:r>
      <w:r w:rsidRPr="00B865D5">
        <w:lastRenderedPageBreak/>
        <w:t xml:space="preserve">Скорость, время, путь; объем работы, время, производительность труда; количество товара, его цена и стоимость, </w:t>
      </w:r>
      <w:r w:rsidRPr="00B865D5">
        <w:rPr>
          <w:shd w:val="clear" w:color="auto" w:fill="FFFFFF"/>
        </w:rPr>
        <w:t>масса одного предмета, количество предметов, общая масса</w:t>
      </w:r>
      <w:r w:rsidRPr="00B865D5">
        <w:t xml:space="preserve">, определять длину отрезка, сравнивать отрезки, чертить отрезки заданной длины, различать и определять величину длины, </w:t>
      </w:r>
      <w:r w:rsidRPr="00B865D5">
        <w:rPr>
          <w:shd w:val="clear" w:color="auto" w:fill="FFFFFF"/>
        </w:rPr>
        <w:t>находить длину сторон прямоугольника, вычислять площадь и периметр многоугольников.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 xml:space="preserve">Планирование хода решения задачи. Представление текста </w:t>
      </w:r>
      <w:r w:rsidRPr="00B865D5">
        <w:rPr>
          <w:rFonts w:ascii="Times New Roman" w:hAnsi="Times New Roman"/>
          <w:color w:val="auto"/>
          <w:sz w:val="24"/>
          <w:szCs w:val="24"/>
        </w:rPr>
        <w:t>задачи (схема, таблица, диаграмма и другие модели).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865D5">
        <w:rPr>
          <w:rFonts w:ascii="Times New Roman" w:hAnsi="Times New Roman"/>
          <w:color w:val="auto"/>
          <w:sz w:val="24"/>
          <w:szCs w:val="24"/>
        </w:rPr>
        <w:t>Задачи на нахождение доли целого и целого по его доле.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B865D5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Пространственные отношения. Геометрические фи</w:t>
      </w:r>
      <w:r w:rsidRPr="00B865D5">
        <w:rPr>
          <w:rFonts w:ascii="Times New Roman" w:hAnsi="Times New Roman"/>
          <w:b/>
          <w:bCs/>
          <w:iCs/>
          <w:color w:val="auto"/>
          <w:sz w:val="24"/>
          <w:szCs w:val="24"/>
        </w:rPr>
        <w:t>гуры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между, </w:t>
      </w:r>
      <w:r w:rsidRPr="00B865D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над, рядом, под, внутри</w:t>
      </w: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 xml:space="preserve">. Распознавание и изображение </w:t>
      </w:r>
      <w:r w:rsidRPr="00B865D5">
        <w:rPr>
          <w:rFonts w:ascii="Times New Roman" w:hAnsi="Times New Roman"/>
          <w:color w:val="auto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 xml:space="preserve">ник, квадрат, окружность, круг. Использование чертежных инструментов для выполнения построений. Геометрические формы в окружающем мире. Распознавание и называние: </w:t>
      </w:r>
      <w:r w:rsidRPr="00B865D5">
        <w:rPr>
          <w:rFonts w:ascii="Times New Roman" w:hAnsi="Times New Roman"/>
          <w:color w:val="auto"/>
          <w:sz w:val="24"/>
          <w:szCs w:val="24"/>
        </w:rPr>
        <w:t>куб, шар, параллелепипед, пирамида, цилиндр, конус.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B865D5">
        <w:rPr>
          <w:rFonts w:ascii="Times New Roman" w:hAnsi="Times New Roman"/>
          <w:b/>
          <w:bCs/>
          <w:iCs/>
          <w:color w:val="auto"/>
          <w:sz w:val="24"/>
          <w:szCs w:val="24"/>
        </w:rPr>
        <w:t>Геометрические величины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B865D5">
        <w:rPr>
          <w:rFonts w:ascii="Times New Roman" w:hAnsi="Times New Roman"/>
          <w:color w:val="auto"/>
          <w:sz w:val="24"/>
          <w:szCs w:val="24"/>
        </w:rPr>
        <w:t>длины отрезка. Единицы длины (мм, см, дм, м, км). Периметр. Вычисление периметра многоугольника.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865D5">
        <w:rPr>
          <w:rFonts w:ascii="Times New Roman" w:hAnsi="Times New Roman"/>
          <w:color w:val="auto"/>
          <w:sz w:val="24"/>
          <w:szCs w:val="24"/>
        </w:rPr>
        <w:t>Площадь геометрической фигуры. Единицы площади (см</w:t>
      </w:r>
      <w:r w:rsidRPr="00B865D5">
        <w:rPr>
          <w:rFonts w:ascii="Times New Roman" w:hAnsi="Times New Roman"/>
          <w:color w:val="auto"/>
          <w:sz w:val="24"/>
          <w:szCs w:val="24"/>
          <w:vertAlign w:val="superscript"/>
        </w:rPr>
        <w:t>2</w:t>
      </w:r>
      <w:r w:rsidRPr="00B865D5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>дм</w:t>
      </w:r>
      <w:r w:rsidRPr="00B865D5">
        <w:rPr>
          <w:rFonts w:ascii="Times New Roman" w:hAnsi="Times New Roman"/>
          <w:color w:val="auto"/>
          <w:spacing w:val="2"/>
          <w:sz w:val="24"/>
          <w:szCs w:val="24"/>
          <w:vertAlign w:val="superscript"/>
        </w:rPr>
        <w:t>2</w:t>
      </w: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>, м</w:t>
      </w:r>
      <w:r w:rsidRPr="00B865D5">
        <w:rPr>
          <w:rFonts w:ascii="Times New Roman" w:hAnsi="Times New Roman"/>
          <w:color w:val="auto"/>
          <w:spacing w:val="2"/>
          <w:sz w:val="24"/>
          <w:szCs w:val="24"/>
          <w:vertAlign w:val="superscript"/>
        </w:rPr>
        <w:t>2</w:t>
      </w: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>). Точное и приближенное измерение площади гео</w:t>
      </w:r>
      <w:r w:rsidRPr="00B865D5">
        <w:rPr>
          <w:rFonts w:ascii="Times New Roman" w:hAnsi="Times New Roman"/>
          <w:color w:val="auto"/>
          <w:sz w:val="24"/>
          <w:szCs w:val="24"/>
        </w:rPr>
        <w:t>метрической фигуры. Вычисление площади прямоугольника.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B865D5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информацией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865D5">
        <w:rPr>
          <w:rFonts w:ascii="Times New Roman" w:hAnsi="Times New Roman"/>
          <w:color w:val="auto"/>
          <w:sz w:val="24"/>
          <w:szCs w:val="24"/>
        </w:rPr>
        <w:t xml:space="preserve">Сбор и представление информации, связанной со счетом </w:t>
      </w: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 xml:space="preserve">(пересчетом), измерением величин; фиксирование, анализ </w:t>
      </w:r>
      <w:r w:rsidRPr="00B865D5">
        <w:rPr>
          <w:rFonts w:ascii="Times New Roman" w:hAnsi="Times New Roman"/>
          <w:color w:val="auto"/>
          <w:sz w:val="24"/>
          <w:szCs w:val="24"/>
        </w:rPr>
        <w:t>полученной информации.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B865D5">
        <w:rPr>
          <w:rFonts w:ascii="Times New Roman" w:hAnsi="Times New Roman"/>
          <w:color w:val="auto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E74953" w:rsidRPr="00B865D5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865D5">
        <w:rPr>
          <w:rFonts w:ascii="Times New Roman" w:hAnsi="Times New Roman"/>
          <w:color w:val="auto"/>
          <w:spacing w:val="-2"/>
          <w:sz w:val="24"/>
          <w:szCs w:val="24"/>
        </w:rPr>
        <w:t>Составление конечной последовательности (цепочки) пред</w:t>
      </w: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>метов, чисел,</w:t>
      </w:r>
      <w:r w:rsidRPr="00B865D5">
        <w:rPr>
          <w:rFonts w:ascii="Arial" w:hAnsi="Arial" w:cs="Arial"/>
          <w:color w:val="auto"/>
          <w:sz w:val="20"/>
          <w:shd w:val="clear" w:color="auto" w:fill="FFFFFF"/>
        </w:rPr>
        <w:t xml:space="preserve"> </w:t>
      </w:r>
      <w:r w:rsidRPr="00B865D5">
        <w:rPr>
          <w:rFonts w:ascii="Times New Roman" w:hAnsi="Times New Roman"/>
          <w:color w:val="auto"/>
          <w:sz w:val="24"/>
          <w:shd w:val="clear" w:color="auto" w:fill="FFFFFF"/>
        </w:rPr>
        <w:t>числовых выражений</w:t>
      </w: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 xml:space="preserve">, геометрических фигур по правилу. </w:t>
      </w:r>
      <w:r w:rsidRPr="00B865D5">
        <w:rPr>
          <w:rFonts w:ascii="Times New Roman" w:hAnsi="Times New Roman"/>
          <w:color w:val="auto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E74953" w:rsidRDefault="00E74953" w:rsidP="00E74953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865D5">
        <w:rPr>
          <w:rFonts w:ascii="Times New Roman" w:hAnsi="Times New Roman"/>
          <w:color w:val="auto"/>
          <w:spacing w:val="2"/>
          <w:sz w:val="24"/>
          <w:szCs w:val="24"/>
        </w:rPr>
        <w:t xml:space="preserve">Чтение и заполнение таблицы. Интерпретация данных </w:t>
      </w:r>
      <w:r w:rsidRPr="00B865D5">
        <w:rPr>
          <w:rFonts w:ascii="Times New Roman" w:hAnsi="Times New Roman"/>
          <w:color w:val="auto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B22961" w:rsidRPr="00B865D5" w:rsidRDefault="00B22961" w:rsidP="00E74953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B22961" w:rsidRDefault="00B22961" w:rsidP="00B2296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6424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  <w:proofErr w:type="gramStart"/>
      <w:r w:rsidRPr="009164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 w:rsidRPr="009164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том числе с учетом рабочей программы воспитания с указанием количества часов, от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водимых на освоение каждой теме</w:t>
      </w:r>
    </w:p>
    <w:p w:rsidR="00E74953" w:rsidRPr="00B865D5" w:rsidRDefault="00E74953" w:rsidP="00B22961">
      <w:pPr>
        <w:tabs>
          <w:tab w:val="left" w:pos="366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65D5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654"/>
        <w:gridCol w:w="992"/>
      </w:tblGrid>
      <w:tr w:rsidR="00B22961" w:rsidRPr="00B865D5" w:rsidTr="00E455BB">
        <w:trPr>
          <w:trHeight w:val="517"/>
        </w:trPr>
        <w:tc>
          <w:tcPr>
            <w:tcW w:w="1101" w:type="dxa"/>
            <w:vMerge w:val="restart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5D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865D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865D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654" w:type="dxa"/>
            <w:vMerge w:val="restart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5D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5D5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5D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B22961" w:rsidRPr="00B865D5" w:rsidTr="00E455BB">
        <w:trPr>
          <w:trHeight w:val="517"/>
        </w:trPr>
        <w:tc>
          <w:tcPr>
            <w:tcW w:w="1101" w:type="dxa"/>
            <w:vMerge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961" w:rsidRPr="00B865D5" w:rsidTr="00E455BB">
        <w:trPr>
          <w:trHeight w:val="294"/>
        </w:trPr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7654" w:type="dxa"/>
          </w:tcPr>
          <w:p w:rsidR="00B22961" w:rsidRPr="00DF1757" w:rsidRDefault="00B22961" w:rsidP="00E455B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ИОТ №001. Вводный инструктаж. Сравнение предметов по их свойствам.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Из истории математики.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Направления движения: слева направо, справа налево.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rPr>
          <w:trHeight w:val="271"/>
        </w:trPr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Таблицы.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rPr>
          <w:trHeight w:val="274"/>
        </w:trPr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tabs>
                <w:tab w:val="left" w:pos="5130"/>
              </w:tabs>
              <w:rPr>
                <w:color w:val="auto"/>
              </w:rPr>
            </w:pPr>
            <w:r w:rsidRPr="00B865D5">
              <w:rPr>
                <w:color w:val="auto"/>
              </w:rPr>
              <w:t>Расположение на плоскости групп предметов.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Работа с числами от 1 до 5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Работа с числами от 6 до 9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Конструирование плоских фигур из частей.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7654" w:type="dxa"/>
          </w:tcPr>
          <w:p w:rsidR="00B22961" w:rsidRPr="00DF1757" w:rsidRDefault="00B22961" w:rsidP="00E455BB">
            <w:pPr>
              <w:pStyle w:val="Default"/>
              <w:rPr>
                <w:i/>
                <w:color w:val="auto"/>
              </w:rPr>
            </w:pPr>
            <w:r w:rsidRPr="00B865D5">
              <w:rPr>
                <w:color w:val="auto"/>
              </w:rPr>
              <w:t>Подготовка к  выполнению сложения.</w:t>
            </w:r>
            <w:r>
              <w:rPr>
                <w:color w:val="auto"/>
              </w:rPr>
              <w:t xml:space="preserve">  </w:t>
            </w:r>
            <w:r>
              <w:rPr>
                <w:i/>
                <w:color w:val="auto"/>
              </w:rPr>
              <w:t>Откуда пришли знаки.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 xml:space="preserve"> Геометрические фигуры.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 xml:space="preserve">Развитие пространственных представлений. «Шагаем» по линейке. Вправо. Влево.  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 xml:space="preserve"> Подготовка к введению вычитания.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Сравнение двух множе</w:t>
            </w:r>
            <w:proofErr w:type="gramStart"/>
            <w:r w:rsidRPr="00B865D5">
              <w:rPr>
                <w:color w:val="auto"/>
              </w:rPr>
              <w:t>ств пр</w:t>
            </w:r>
            <w:proofErr w:type="gramEnd"/>
            <w:r w:rsidRPr="00B865D5">
              <w:rPr>
                <w:color w:val="auto"/>
              </w:rPr>
              <w:t>едметов по их численности</w:t>
            </w:r>
            <w:r>
              <w:rPr>
                <w:color w:val="auto"/>
              </w:rPr>
              <w:t>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Подготовка к решению арифметических задач.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Сложение  чисел</w:t>
            </w:r>
            <w:proofErr w:type="gramStart"/>
            <w:r w:rsidRPr="00B865D5">
              <w:rPr>
                <w:color w:val="auto"/>
              </w:rPr>
              <w:t xml:space="preserve"> </w:t>
            </w:r>
            <w:r>
              <w:rPr>
                <w:color w:val="auto"/>
              </w:rPr>
              <w:t>.</w:t>
            </w:r>
            <w:proofErr w:type="gramEnd"/>
            <w:r>
              <w:rPr>
                <w:color w:val="auto"/>
              </w:rPr>
              <w:t xml:space="preserve"> </w:t>
            </w:r>
            <w:r>
              <w:rPr>
                <w:i/>
                <w:color w:val="auto"/>
              </w:rPr>
              <w:t>Откуда пришли числа.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Вычитание  чисел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Различие  числа и цифры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Знакомство с числом и цифрой 0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Измерение  длины в сантиметрах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Увеличение и уменьшение числа на 1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Увеличение и уменьшение числа на 2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54" w:type="dxa"/>
          </w:tcPr>
          <w:p w:rsidR="00B22961" w:rsidRPr="006F1A06" w:rsidRDefault="00B22961" w:rsidP="00E455BB">
            <w:pPr>
              <w:pStyle w:val="Default"/>
              <w:rPr>
                <w:i/>
                <w:color w:val="auto"/>
              </w:rPr>
            </w:pPr>
            <w:r w:rsidRPr="00B865D5">
              <w:rPr>
                <w:color w:val="auto"/>
              </w:rPr>
              <w:t>Число 10 и его запись цифрами</w:t>
            </w:r>
            <w:r>
              <w:rPr>
                <w:color w:val="auto"/>
              </w:rPr>
              <w:t xml:space="preserve">. </w:t>
            </w:r>
            <w:r>
              <w:rPr>
                <w:i/>
                <w:color w:val="auto"/>
              </w:rPr>
              <w:t>Нулик из страны чисел.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 xml:space="preserve">Дециметр. 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Многоугольники.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Понятие об арифметической задаче.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 xml:space="preserve">Решение задач. 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 xml:space="preserve">Числа от 11 до20. 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2</w:t>
            </w:r>
          </w:p>
        </w:tc>
      </w:tr>
      <w:tr w:rsidR="00B22961" w:rsidRPr="00B865D5" w:rsidTr="00E455BB">
        <w:trPr>
          <w:trHeight w:val="217"/>
        </w:trPr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54" w:type="dxa"/>
          </w:tcPr>
          <w:p w:rsidR="00B22961" w:rsidRPr="006F1A06" w:rsidRDefault="00B22961" w:rsidP="00E455BB">
            <w:pPr>
              <w:pStyle w:val="Default"/>
              <w:rPr>
                <w:i/>
                <w:color w:val="auto"/>
              </w:rPr>
            </w:pPr>
            <w:r w:rsidRPr="00B865D5">
              <w:rPr>
                <w:color w:val="auto"/>
              </w:rPr>
              <w:t>Измерение длины в дециметрах и сантиметрах</w:t>
            </w:r>
            <w:r>
              <w:rPr>
                <w:color w:val="auto"/>
              </w:rPr>
              <w:t xml:space="preserve">. </w:t>
            </w:r>
            <w:r>
              <w:rPr>
                <w:i/>
                <w:color w:val="auto"/>
              </w:rPr>
              <w:t>Старинные меры длины.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 xml:space="preserve">Составление задач 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 xml:space="preserve">Числа от 1 до 20. 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Подготовка к введению умножения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Составление и решение задач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Числа второго десятка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 xml:space="preserve"> Умножение</w:t>
            </w:r>
            <w:proofErr w:type="gramStart"/>
            <w:r w:rsidRPr="00B865D5">
              <w:rPr>
                <w:color w:val="auto"/>
              </w:rPr>
              <w:t xml:space="preserve"> </w:t>
            </w:r>
            <w:r>
              <w:rPr>
                <w:color w:val="auto"/>
              </w:rPr>
              <w:t>.</w:t>
            </w:r>
            <w:proofErr w:type="gramEnd"/>
            <w:r>
              <w:rPr>
                <w:i/>
                <w:color w:val="auto"/>
              </w:rPr>
              <w:t>Как считали в старину.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Решение арифметических задач.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proofErr w:type="gramStart"/>
            <w:r w:rsidRPr="00B865D5">
              <w:rPr>
                <w:color w:val="auto"/>
              </w:rPr>
              <w:t>Верно</w:t>
            </w:r>
            <w:proofErr w:type="gramEnd"/>
            <w:r w:rsidRPr="00B865D5">
              <w:rPr>
                <w:color w:val="auto"/>
              </w:rPr>
              <w:t xml:space="preserve"> или неверно?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Подготовка к введению деления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rPr>
          <w:trHeight w:val="329"/>
        </w:trPr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Деление на равные части.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Сравнение результатов арифметических действий.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Работа с числами второго десятка</w:t>
            </w:r>
            <w:proofErr w:type="gramStart"/>
            <w:r w:rsidRPr="00B865D5">
              <w:rPr>
                <w:color w:val="auto"/>
              </w:rPr>
              <w:t xml:space="preserve"> </w:t>
            </w:r>
            <w:r>
              <w:rPr>
                <w:color w:val="auto"/>
              </w:rPr>
              <w:t>.</w:t>
            </w:r>
            <w:proofErr w:type="gramEnd"/>
            <w:r>
              <w:rPr>
                <w:color w:val="auto"/>
              </w:rPr>
              <w:t xml:space="preserve"> </w:t>
            </w:r>
            <w:r>
              <w:rPr>
                <w:i/>
                <w:color w:val="auto"/>
              </w:rPr>
              <w:t>Из истории задач.</w:t>
            </w:r>
            <w:r w:rsidRPr="00B865D5">
              <w:rPr>
                <w:color w:val="auto"/>
              </w:rPr>
              <w:t xml:space="preserve"> 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Решение задач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>Сложение и вычитание чисел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pStyle w:val="Default"/>
              <w:rPr>
                <w:color w:val="auto"/>
              </w:rPr>
            </w:pPr>
            <w:r w:rsidRPr="00B865D5">
              <w:rPr>
                <w:color w:val="auto"/>
              </w:rPr>
              <w:t xml:space="preserve"> Умножение и деление чисел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pStyle w:val="Default"/>
              <w:jc w:val="center"/>
              <w:rPr>
                <w:color w:val="auto"/>
              </w:rPr>
            </w:pPr>
            <w:r w:rsidRPr="00B865D5">
              <w:rPr>
                <w:color w:val="auto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Выполнение заданий разными способами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Перестановка чисел при сложении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654" w:type="dxa"/>
          </w:tcPr>
          <w:p w:rsidR="00B22961" w:rsidRPr="006F1A06" w:rsidRDefault="00B22961" w:rsidP="00E455B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Закрепление 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Математические ребусы.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Промежуточная диагностическая работа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rPr>
          <w:trHeight w:val="276"/>
        </w:trPr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Шар, куб. 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rPr>
          <w:trHeight w:val="267"/>
        </w:trPr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Сложение с числом 0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7654" w:type="dxa"/>
          </w:tcPr>
          <w:p w:rsidR="00B22961" w:rsidRPr="00821E4D" w:rsidRDefault="00B22961" w:rsidP="00E455B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Свойства вычитания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Великие отечественные математики.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Вычитание числа 0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Деление на группы по несколько предметов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70-71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Сложение с числом 10.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72-73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Закрепление 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YS Text" w:hAnsi="YS Text"/>
                <w:i/>
                <w:color w:val="000000"/>
                <w:sz w:val="23"/>
                <w:szCs w:val="23"/>
                <w:shd w:val="clear" w:color="auto" w:fill="FFFFFF"/>
              </w:rPr>
              <w:t>И</w:t>
            </w:r>
            <w:r w:rsidRPr="00C75BD9">
              <w:rPr>
                <w:rFonts w:ascii="YS Text" w:hAnsi="YS Text"/>
                <w:i/>
                <w:color w:val="000000"/>
                <w:sz w:val="23"/>
                <w:szCs w:val="23"/>
                <w:shd w:val="clear" w:color="auto" w:fill="FFFFFF"/>
              </w:rPr>
              <w:t>нтересные</w:t>
            </w:r>
            <w:r>
              <w:rPr>
                <w:rFonts w:ascii="YS Text" w:hAnsi="YS Text"/>
                <w:i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75BD9">
              <w:rPr>
                <w:rFonts w:ascii="YS Text" w:hAnsi="YS Text"/>
                <w:i/>
                <w:color w:val="000000"/>
                <w:sz w:val="23"/>
                <w:szCs w:val="23"/>
                <w:shd w:val="clear" w:color="auto" w:fill="FFFFFF"/>
              </w:rPr>
              <w:t xml:space="preserve"> свойства чис</w:t>
            </w:r>
            <w:r>
              <w:rPr>
                <w:rFonts w:ascii="YS Text" w:hAnsi="YS Text"/>
                <w:i/>
                <w:color w:val="000000"/>
                <w:sz w:val="23"/>
                <w:szCs w:val="23"/>
                <w:shd w:val="clear" w:color="auto" w:fill="FFFFFF"/>
              </w:rPr>
              <w:t>е</w:t>
            </w:r>
            <w:r w:rsidRPr="00C75BD9">
              <w:rPr>
                <w:rFonts w:ascii="YS Text" w:hAnsi="YS Text"/>
                <w:i/>
                <w:color w:val="000000"/>
                <w:sz w:val="23"/>
                <w:szCs w:val="23"/>
                <w:shd w:val="clear" w:color="auto" w:fill="FFFFFF"/>
              </w:rPr>
              <w:t>л</w:t>
            </w:r>
            <w:r>
              <w:rPr>
                <w:rFonts w:ascii="YS Text" w:hAnsi="YS Text"/>
                <w:i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74-75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Прибавление и вычитание числа 1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76-77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Прибавление числа 2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lastRenderedPageBreak/>
              <w:t>78-79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Вычитание числа 2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80-81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Прибавление числа 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YS Text" w:hAnsi="YS Text"/>
                <w:i/>
                <w:color w:val="000000"/>
                <w:sz w:val="23"/>
                <w:szCs w:val="23"/>
                <w:shd w:val="clear" w:color="auto" w:fill="FFFFFF"/>
              </w:rPr>
              <w:t>Международный день жестовых язык</w:t>
            </w:r>
            <w:r w:rsidRPr="00821E4D">
              <w:rPr>
                <w:rFonts w:ascii="YS Text" w:hAnsi="YS Text"/>
                <w:i/>
                <w:color w:val="000000"/>
                <w:sz w:val="23"/>
                <w:szCs w:val="23"/>
                <w:shd w:val="clear" w:color="auto" w:fill="FFFFFF"/>
              </w:rPr>
              <w:t>ов</w:t>
            </w:r>
            <w:proofErr w:type="gramStart"/>
            <w:r w:rsidRPr="00B8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82-83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Вычитание числа 3 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84-86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Прибавление числа 4 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87-89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Вычитание числа 4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90-92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Прибавление и вычитание числа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21E4D">
              <w:rPr>
                <w:rFonts w:ascii="YS Text" w:hAnsi="YS Text"/>
                <w:i/>
                <w:color w:val="000000"/>
                <w:sz w:val="23"/>
                <w:szCs w:val="23"/>
                <w:shd w:val="clear" w:color="auto" w:fill="FFFFFF"/>
              </w:rPr>
              <w:t>День российской науки</w:t>
            </w:r>
            <w:r>
              <w:rPr>
                <w:rFonts w:ascii="YS Text" w:hAnsi="YS Text"/>
                <w:i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Прибавление и вычитание числа 6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Проверочная работа по теме: «Сложение и вычитание чисел от 1 до 6»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Обобщение темы «Сложение и вычитание чисел от 1 до 6»,  Урок-путешествие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Сравнение чисел по рисункам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Сравнение чисел с помощью шкалы линейки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Сравнение чисел с помощью цветных стрелок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Результат сравнения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75BD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Английский математик </w:t>
            </w:r>
            <w:r w:rsidRPr="00C75BD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Томас </w:t>
            </w:r>
            <w:proofErr w:type="spellStart"/>
            <w:r w:rsidRPr="00C75BD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Гарриóт</w:t>
            </w:r>
            <w:proofErr w:type="spellEnd"/>
            <w:r w:rsidRPr="00C75BD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ввёл знаки «&gt;» и « &lt;»и обозначал числа прописными буквами алфавита.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102-104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65D5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B865D5">
              <w:rPr>
                <w:rFonts w:ascii="Times New Roman" w:hAnsi="Times New Roman"/>
                <w:sz w:val="24"/>
                <w:szCs w:val="24"/>
              </w:rPr>
              <w:t xml:space="preserve"> больше или меньше.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105-106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Увеличение числа на несколько единиц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107-108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Уменьшение числа на несколько единиц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Проверочная работа по теме: «Сравнение чисел»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7A4177">
              <w:rPr>
                <w:rFonts w:ascii="Times New Roman" w:hAnsi="Times New Roman"/>
                <w:i/>
                <w:sz w:val="24"/>
                <w:szCs w:val="24"/>
              </w:rPr>
              <w:t xml:space="preserve">Мыслитель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Пифагóр</w:t>
            </w:r>
            <w:proofErr w:type="spellEnd"/>
            <w:r w:rsidRPr="007A417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Прибавление числа 7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Прибавление числа 8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Прибавление числа 9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Проверочная работа по теме: «Сложение чисел от 1 до 9  с переходом через десяток»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Вычитание числа 7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Вычитание числа 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7A4177">
              <w:rPr>
                <w:rFonts w:ascii="Times New Roman" w:hAnsi="Times New Roman"/>
                <w:i/>
                <w:sz w:val="24"/>
                <w:szCs w:val="24"/>
              </w:rPr>
              <w:t xml:space="preserve">Чешский  математик Ян </w:t>
            </w:r>
            <w:proofErr w:type="spellStart"/>
            <w:r w:rsidRPr="007A4177">
              <w:rPr>
                <w:rFonts w:ascii="Times New Roman" w:hAnsi="Times New Roman"/>
                <w:i/>
                <w:sz w:val="24"/>
                <w:szCs w:val="24"/>
              </w:rPr>
              <w:t>Вúдман</w:t>
            </w:r>
            <w:proofErr w:type="spellEnd"/>
            <w:r w:rsidRPr="007A4177">
              <w:rPr>
                <w:rFonts w:ascii="Times New Roman" w:hAnsi="Times New Roman"/>
                <w:i/>
                <w:sz w:val="24"/>
                <w:szCs w:val="24"/>
              </w:rPr>
              <w:t xml:space="preserve"> ввёл в употребление современные символы «+» (для сложения) и</w:t>
            </w:r>
            <w:proofErr w:type="gramStart"/>
            <w:r w:rsidRPr="007A4177">
              <w:rPr>
                <w:rFonts w:ascii="Times New Roman" w:hAnsi="Times New Roman"/>
                <w:i/>
                <w:sz w:val="24"/>
                <w:szCs w:val="24"/>
              </w:rPr>
              <w:t> «—» (</w:t>
            </w:r>
            <w:proofErr w:type="gramEnd"/>
            <w:r w:rsidRPr="007A4177">
              <w:rPr>
                <w:rFonts w:ascii="Times New Roman" w:hAnsi="Times New Roman"/>
                <w:i/>
                <w:sz w:val="24"/>
                <w:szCs w:val="24"/>
              </w:rPr>
              <w:t>для вычитания) и первым опубликовал таблицу умножения.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Вычитание числа 9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Сложение и вычитание. Скобки.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Сложение и вычитание. Скобки. Числовые выражения со скобками вида (а</w:t>
            </w:r>
            <w:proofErr w:type="gramStart"/>
            <w:r w:rsidRPr="00B865D5">
              <w:rPr>
                <w:rFonts w:ascii="Times New Roman" w:hAnsi="Times New Roman"/>
                <w:sz w:val="24"/>
                <w:szCs w:val="24"/>
              </w:rPr>
              <w:t>+-</w:t>
            </w:r>
            <w:proofErr w:type="gramEnd"/>
            <w:r w:rsidRPr="00B865D5">
              <w:rPr>
                <w:rFonts w:ascii="Times New Roman" w:hAnsi="Times New Roman"/>
                <w:sz w:val="24"/>
                <w:szCs w:val="24"/>
              </w:rPr>
              <w:t>в)+-с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Числовые выражения со скобками вида с +- (а</w:t>
            </w:r>
            <w:proofErr w:type="gramStart"/>
            <w:r w:rsidRPr="00B865D5">
              <w:rPr>
                <w:rFonts w:ascii="Times New Roman" w:hAnsi="Times New Roman"/>
                <w:sz w:val="24"/>
                <w:szCs w:val="24"/>
              </w:rPr>
              <w:t>+-</w:t>
            </w:r>
            <w:proofErr w:type="gramEnd"/>
            <w:r w:rsidRPr="00B865D5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Проверочная работа по теме: «Таблица сложения и вычитания в пределах 20»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rPr>
          <w:trHeight w:val="211"/>
        </w:trPr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Зеркальное отражение предметов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</w:t>
            </w:r>
            <w:r w:rsidRPr="001061C4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80 лет журналу</w:t>
            </w:r>
            <w:r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</w:t>
            </w:r>
            <w:r w:rsidRPr="001061C4">
              <w:rPr>
                <w:rStyle w:val="a9"/>
                <w:rFonts w:ascii="Times New Roman" w:hAnsi="Times New Roman"/>
                <w:i/>
                <w:color w:val="000000"/>
                <w:shd w:val="clear" w:color="auto" w:fill="FFFFFF"/>
              </w:rPr>
              <w:t>«Математика в школе»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rPr>
          <w:trHeight w:val="201"/>
        </w:trPr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rPr>
          <w:trHeight w:val="191"/>
        </w:trPr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rPr>
          <w:trHeight w:val="195"/>
        </w:trPr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Ось симметрии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21E4D">
              <w:rPr>
                <w:rFonts w:ascii="YS Text" w:hAnsi="YS Text"/>
                <w:i/>
                <w:color w:val="000000"/>
                <w:sz w:val="23"/>
                <w:szCs w:val="23"/>
                <w:shd w:val="clear" w:color="auto" w:fill="FFFFFF"/>
              </w:rPr>
              <w:t>Всемирный день математики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rPr>
          <w:trHeight w:val="199"/>
        </w:trPr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Пары симметричных точек, отрезков, многоугольников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rPr>
          <w:trHeight w:val="276"/>
        </w:trPr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Построение фигуры, симметричной данной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rPr>
          <w:trHeight w:val="276"/>
        </w:trPr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Фигуры, имеющие одну или несколько осей симметрии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961" w:rsidRPr="00B865D5" w:rsidTr="00E455BB">
        <w:trPr>
          <w:trHeight w:val="267"/>
        </w:trPr>
        <w:tc>
          <w:tcPr>
            <w:tcW w:w="1101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654" w:type="dxa"/>
          </w:tcPr>
          <w:p w:rsidR="00B22961" w:rsidRPr="00B865D5" w:rsidRDefault="00B22961" w:rsidP="00E45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Обобщающий урок по темам года</w:t>
            </w:r>
          </w:p>
        </w:tc>
        <w:tc>
          <w:tcPr>
            <w:tcW w:w="992" w:type="dxa"/>
          </w:tcPr>
          <w:p w:rsidR="00B22961" w:rsidRPr="00B865D5" w:rsidRDefault="00B22961" w:rsidP="00E4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16424" w:rsidRDefault="00916424">
      <w:pPr>
        <w:rPr>
          <w:rFonts w:ascii="Times New Roman" w:hAnsi="Times New Roman"/>
          <w:b/>
          <w:sz w:val="24"/>
        </w:rPr>
      </w:pPr>
    </w:p>
    <w:p w:rsidR="00916424" w:rsidRDefault="00916424" w:rsidP="00916424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642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Тематическое планирование</w:t>
      </w:r>
      <w:proofErr w:type="gramStart"/>
      <w:r w:rsidRPr="009164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 w:rsidRPr="009164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том числе с учетом рабочей программы воспитания с указанием количества часов, от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водимых на освоение каждой теме             </w:t>
      </w:r>
    </w:p>
    <w:p w:rsidR="00916424" w:rsidRPr="00916424" w:rsidRDefault="00916424" w:rsidP="0091642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 класс</w:t>
      </w:r>
    </w:p>
    <w:tbl>
      <w:tblPr>
        <w:tblpPr w:leftFromText="180" w:rightFromText="180" w:vertAnchor="text" w:horzAnchor="margin" w:tblpY="38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687"/>
        <w:gridCol w:w="992"/>
      </w:tblGrid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42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424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 по темам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42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424">
              <w:rPr>
                <w:rFonts w:ascii="Times New Roman" w:eastAsia="Arial" w:hAnsi="Times New Roman"/>
                <w:sz w:val="24"/>
                <w:szCs w:val="24"/>
              </w:rPr>
              <w:t>ИОТ № 1.Вводный инструктаж.</w:t>
            </w:r>
            <w:r w:rsidRPr="00916424">
              <w:rPr>
                <w:rFonts w:ascii="Times New Roman" w:hAnsi="Times New Roman"/>
                <w:sz w:val="24"/>
                <w:szCs w:val="24"/>
              </w:rPr>
              <w:t xml:space="preserve"> Счёт десятками в пределах 100.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 xml:space="preserve"> Счет в древней Руси.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Двузначные числа и их запись. 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>История  возникновения цифр.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Луч и его обозначение. 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>Якоб Шнейдер о числовом луче.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6424" w:rsidRPr="00916424" w:rsidTr="00B24789">
        <w:trPr>
          <w:trHeight w:val="278"/>
        </w:trPr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  Числовой луч.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6424" w:rsidRPr="00916424" w:rsidTr="00B24789">
        <w:trPr>
          <w:trHeight w:val="296"/>
        </w:trPr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Метр. Соотношения между единицами длины.</w:t>
            </w:r>
            <w:r w:rsidRPr="009164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16424">
              <w:rPr>
                <w:rFonts w:ascii="Times New Roman" w:hAnsi="Times New Roman"/>
                <w:bCs/>
                <w:i/>
                <w:sz w:val="24"/>
                <w:szCs w:val="24"/>
              </w:rPr>
              <w:t>Как  появились меры длины. Как измеряли на Руси.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6424" w:rsidRPr="00916424" w:rsidTr="00B24789">
        <w:trPr>
          <w:trHeight w:val="296"/>
        </w:trPr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bCs/>
                <w:sz w:val="24"/>
                <w:szCs w:val="24"/>
              </w:rPr>
              <w:t>Проверочная</w:t>
            </w:r>
            <w:r w:rsidRPr="009164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16424">
              <w:rPr>
                <w:rFonts w:ascii="Times New Roman" w:hAnsi="Times New Roman"/>
                <w:bCs/>
                <w:sz w:val="24"/>
                <w:szCs w:val="24"/>
              </w:rPr>
              <w:t xml:space="preserve"> работа   по теме: «Запись и сравнение двузначных чисел. Луч».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424" w:rsidRPr="00916424" w:rsidTr="00B24789">
        <w:trPr>
          <w:trHeight w:val="296"/>
        </w:trPr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Многоугольник и его элементы. 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>Многоугольники в окружении человека.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24" w:rsidRPr="00916424" w:rsidTr="00B24789">
        <w:trPr>
          <w:trHeight w:val="386"/>
        </w:trPr>
        <w:tc>
          <w:tcPr>
            <w:tcW w:w="1101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19-21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Частные случаи сложения  и вычитание вида  26+2, 26-2, 26+10, 26-10.  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>История действий сложения и вычитания от древности до наших дней.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22-24.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Запись сложения столбиком. 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>Кто придумал считать в столбик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Запись вычитания  столбиком.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16424" w:rsidRPr="00916424" w:rsidRDefault="00916424" w:rsidP="0091642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27-28..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Сложение двузначных чисел (общий случай).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Вычитание двузначных чисел (общий случай).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Pr="0091642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916424">
              <w:rPr>
                <w:rFonts w:ascii="Times New Roman" w:hAnsi="Times New Roman"/>
                <w:sz w:val="24"/>
                <w:szCs w:val="24"/>
              </w:rPr>
              <w:t>работа    за 1 четверть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424"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Анализ ошибок допущенных в контрольной работе.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33-36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916424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916424">
              <w:rPr>
                <w:rFonts w:ascii="Times New Roman" w:hAnsi="Times New Roman"/>
                <w:sz w:val="24"/>
                <w:szCs w:val="24"/>
              </w:rPr>
              <w:t>ложение и вычитание двузначных чисел (общий случай).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37-39.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40-42.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Окружность, ее центр и радиус. 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>Возникновение и развитие геометрических понятий « круг» и « окружность»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Взаимное расположение фигур на плоскости.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24" w:rsidRPr="00916424" w:rsidTr="00B24789">
        <w:trPr>
          <w:trHeight w:val="390"/>
        </w:trPr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45-47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Умножение числа 2 и деление на 2. Половина числа. 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>История создания таблицы умножения.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6424" w:rsidRPr="00916424" w:rsidTr="00B24789">
        <w:trPr>
          <w:trHeight w:val="557"/>
        </w:trPr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Умножение числа 3 и деление на 3.  Третья часть числа. 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424" w:rsidRPr="00916424" w:rsidTr="00B24789">
        <w:trPr>
          <w:trHeight w:val="557"/>
        </w:trPr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49-51.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Умножение числа 3 и деление на 3.  Третья часть числа. 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>Знатоки таблицы умножения.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52-55.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Умножение числа 4 и деление на 4. Четверть числа.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424">
              <w:rPr>
                <w:rFonts w:ascii="Times New Roman" w:hAnsi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424">
              <w:rPr>
                <w:rFonts w:ascii="Times New Roman" w:hAnsi="Times New Roman"/>
                <w:bCs/>
                <w:sz w:val="24"/>
                <w:szCs w:val="24"/>
              </w:rPr>
              <w:t>Проверочная</w:t>
            </w:r>
            <w:r w:rsidRPr="009164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16424">
              <w:rPr>
                <w:rFonts w:ascii="Times New Roman" w:hAnsi="Times New Roman"/>
                <w:bCs/>
                <w:sz w:val="24"/>
                <w:szCs w:val="24"/>
              </w:rPr>
              <w:t xml:space="preserve"> работа  «Таблица умножения однозначных чисел на 2,3,4»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24" w:rsidRPr="00916424" w:rsidTr="00B24789">
        <w:trPr>
          <w:trHeight w:val="339"/>
        </w:trPr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Умножение числа 5 и деление на 5. Пятая часть числа.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424" w:rsidRPr="00916424" w:rsidTr="00B24789">
        <w:trPr>
          <w:trHeight w:val="396"/>
        </w:trPr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58-60.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Умножение числа 5 и деление на 5. Пятая часть числа. 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>Таблица умножения в повседневной жизни.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6424" w:rsidRPr="00916424" w:rsidTr="00B24789">
        <w:trPr>
          <w:trHeight w:val="272"/>
        </w:trPr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916424">
              <w:rPr>
                <w:rFonts w:ascii="Times New Roman" w:eastAsia="Batang" w:hAnsi="Times New Roman"/>
                <w:sz w:val="24"/>
                <w:szCs w:val="24"/>
              </w:rPr>
              <w:t>61.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916424">
              <w:rPr>
                <w:rFonts w:ascii="Times New Roman" w:eastAsia="Batang" w:hAnsi="Times New Roman"/>
                <w:sz w:val="24"/>
                <w:szCs w:val="24"/>
              </w:rPr>
              <w:t>Контрольная работа    за 2  четверть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916424" w:rsidRPr="00916424" w:rsidTr="00B24789">
        <w:trPr>
          <w:trHeight w:val="271"/>
        </w:trPr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  Работа над ошибками. Умножение числа 6 и деление на 6. Шестая часть числа.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424" w:rsidRPr="00916424" w:rsidTr="00B24789">
        <w:trPr>
          <w:trHeight w:val="314"/>
        </w:trPr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63-67.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  Умножение числа 6 и деление на 6. Шестая часть числа. </w:t>
            </w:r>
            <w:r w:rsidRPr="00916424">
              <w:rPr>
                <w:rFonts w:ascii="Times New Roman" w:hAnsi="Times New Roman"/>
                <w:bCs/>
                <w:sz w:val="24"/>
                <w:szCs w:val="24"/>
              </w:rPr>
              <w:t xml:space="preserve"> Проверочная</w:t>
            </w:r>
            <w:r w:rsidRPr="009164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16424">
              <w:rPr>
                <w:rFonts w:ascii="Times New Roman" w:hAnsi="Times New Roman"/>
                <w:bCs/>
                <w:sz w:val="24"/>
                <w:szCs w:val="24"/>
              </w:rPr>
              <w:t xml:space="preserve"> работа  «Таблица умножения однозначных чисел на  4,5,6.Задачи на умножение и деление».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68-72.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Площадь фигуры. Единицы площади.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 xml:space="preserve"> Вы</w:t>
            </w:r>
            <w:r w:rsidRPr="00916424">
              <w:rPr>
                <w:rFonts w:ascii="Times New Roman" w:hAnsi="Times New Roman"/>
                <w:sz w:val="24"/>
                <w:szCs w:val="24"/>
              </w:rPr>
              <w:t xml:space="preserve">числение 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>площадей в древности.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73-77.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Умножение числа 7 и деление  на 7. Седьмая часть числа. 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78-82.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Умножение числа 8 и деление  на 8. Восьмая часть числа. 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>Секреты таблицы умножения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83-87.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Умножение числа 9 и деление  на 9. Девятая часть числа.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7687" w:type="dxa"/>
          </w:tcPr>
          <w:p w:rsidR="00916424" w:rsidRPr="00916424" w:rsidRDefault="00663562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16424" w:rsidRPr="00916424">
                <w:rPr>
                  <w:rFonts w:ascii="Times New Roman" w:hAnsi="Times New Roman"/>
                  <w:bCs/>
                  <w:sz w:val="24"/>
                  <w:szCs w:val="24"/>
                </w:rPr>
                <w:t xml:space="preserve"> Проверочная</w:t>
              </w:r>
              <w:r w:rsidR="00916424" w:rsidRPr="0091642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 xml:space="preserve"> </w:t>
              </w:r>
              <w:r w:rsidR="00916424" w:rsidRPr="00916424">
                <w:rPr>
                  <w:rFonts w:ascii="Times New Roman" w:hAnsi="Times New Roman"/>
                  <w:sz w:val="24"/>
                  <w:szCs w:val="24"/>
                </w:rPr>
                <w:t xml:space="preserve"> работа     по   теме «Табличные случаи умножения и деления на 7, 8 и  9».</w:t>
              </w:r>
            </w:hyperlink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Анализ ошибок допущенных в контрольной работе. 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Во сколько раз больше или меньше?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90-94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Во сколько раз больше или меньше? 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>Женщина математи</w:t>
            </w:r>
            <w:proofErr w:type="gramStart"/>
            <w:r w:rsidRPr="00916424">
              <w:rPr>
                <w:rFonts w:ascii="Times New Roman" w:hAnsi="Times New Roman"/>
                <w:i/>
                <w:sz w:val="24"/>
                <w:szCs w:val="24"/>
              </w:rPr>
              <w:t>к-</w:t>
            </w:r>
            <w:proofErr w:type="gramEnd"/>
            <w:r w:rsidRPr="00916424">
              <w:rPr>
                <w:rFonts w:ascii="Times New Roman" w:hAnsi="Times New Roman"/>
                <w:i/>
                <w:sz w:val="24"/>
                <w:szCs w:val="24"/>
              </w:rPr>
              <w:t xml:space="preserve"> Софья Ковалевская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6424" w:rsidRPr="00916424" w:rsidTr="00B24789">
        <w:trPr>
          <w:trHeight w:val="703"/>
        </w:trPr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95-97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Решение задач на увеличение и уменьшение числа в несколько раз.</w:t>
            </w:r>
            <w:r w:rsidRPr="009164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6424" w:rsidRPr="00916424" w:rsidTr="00B24789">
        <w:trPr>
          <w:trHeight w:val="308"/>
        </w:trPr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916424">
              <w:rPr>
                <w:rFonts w:ascii="Times New Roman" w:hAnsi="Times New Roman"/>
                <w:sz w:val="24"/>
                <w:szCs w:val="24"/>
              </w:rPr>
              <w:t xml:space="preserve">Контрольная  работа за 3 четверть.  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424" w:rsidRPr="00916424" w:rsidTr="00B24789">
        <w:trPr>
          <w:trHeight w:val="308"/>
        </w:trPr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Анализ контрольной работы и работа над ошибками. Решение задач на увеличение и уменьшение числа в несколько раз.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100-102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Нахождение нескольких долей числа. 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>Кто придумал  находить долю числа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Решение задач на увеличение и уменьшение числа в несколько </w:t>
            </w:r>
            <w:proofErr w:type="spellStart"/>
            <w:r w:rsidRPr="00916424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gramStart"/>
            <w:r w:rsidRPr="00916424">
              <w:rPr>
                <w:rFonts w:ascii="Times New Roman" w:hAnsi="Times New Roman"/>
                <w:sz w:val="24"/>
                <w:szCs w:val="24"/>
              </w:rPr>
              <w:t>.</w:t>
            </w:r>
            <w:r w:rsidRPr="0091642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916424">
              <w:rPr>
                <w:rFonts w:ascii="Times New Roman" w:hAnsi="Times New Roman"/>
                <w:bCs/>
                <w:sz w:val="24"/>
                <w:szCs w:val="24"/>
              </w:rPr>
              <w:t>роверочная</w:t>
            </w:r>
            <w:proofErr w:type="spellEnd"/>
            <w:r w:rsidRPr="009164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16424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16424">
              <w:rPr>
                <w:rFonts w:ascii="Times New Roman" w:hAnsi="Times New Roman"/>
                <w:sz w:val="24"/>
                <w:szCs w:val="24"/>
              </w:rPr>
              <w:t xml:space="preserve"> по теме «Решение задач  на кратное сравнение чисел»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  Решение задач на увеличение и уменьшение числа в несколько раз.  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105-106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Нахождение нескольких долей числа.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107-109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Названия чисел в записях действий.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lastRenderedPageBreak/>
              <w:t>110-112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Числовые выражения. 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>Галерея великих математиков России.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113-115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Составление числовых выражений</w:t>
            </w:r>
            <w:proofErr w:type="gramStart"/>
            <w:r w:rsidRPr="00916424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916424">
              <w:rPr>
                <w:rFonts w:ascii="Times New Roman" w:hAnsi="Times New Roman"/>
                <w:bCs/>
                <w:sz w:val="24"/>
                <w:szCs w:val="24"/>
              </w:rPr>
              <w:t>Проверочная</w:t>
            </w:r>
            <w:r w:rsidRPr="009164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16424">
              <w:rPr>
                <w:rFonts w:ascii="Times New Roman" w:hAnsi="Times New Roman"/>
                <w:sz w:val="24"/>
                <w:szCs w:val="24"/>
              </w:rPr>
              <w:t xml:space="preserve"> работа  по теме: «Числовые выражения ».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116-117.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Угол. Прямой угол.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 xml:space="preserve"> Кто открыл угол в геометрии?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118-120.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Прямоугольник. Квадрат.</w:t>
            </w:r>
            <w:r w:rsidRPr="00916424">
              <w:rPr>
                <w:rFonts w:ascii="Times New Roman" w:hAnsi="Times New Roman"/>
                <w:bCs/>
                <w:sz w:val="24"/>
                <w:szCs w:val="24"/>
              </w:rPr>
              <w:t xml:space="preserve"> Проверочная</w:t>
            </w:r>
            <w:r w:rsidRPr="009164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16424">
              <w:rPr>
                <w:rFonts w:ascii="Times New Roman" w:hAnsi="Times New Roman"/>
                <w:sz w:val="24"/>
                <w:szCs w:val="24"/>
              </w:rPr>
              <w:t xml:space="preserve"> работа  по теме: «Табличные случаи умножения и деления с числами 2,3,4,5,6,7,8 и 9». </w:t>
            </w:r>
            <w:r w:rsidRPr="00916424">
              <w:rPr>
                <w:rFonts w:ascii="Times New Roman" w:hAnsi="Times New Roman"/>
                <w:i/>
                <w:sz w:val="24"/>
                <w:szCs w:val="24"/>
              </w:rPr>
              <w:t>Откуда произошло название геометрических фигур.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Контрольная  работа  за 4 четверть.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123-126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Свойства прямоугольника.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 xml:space="preserve">Годовая контрольная  работа.   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129-134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  <w:r w:rsidRPr="00916424">
              <w:rPr>
                <w:rFonts w:ascii="Times New Roman" w:hAnsi="Times New Roman"/>
                <w:bCs/>
                <w:sz w:val="24"/>
                <w:szCs w:val="24"/>
              </w:rPr>
              <w:t xml:space="preserve"> Проверочная</w:t>
            </w:r>
            <w:r w:rsidRPr="009164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16424">
              <w:rPr>
                <w:rFonts w:ascii="Times New Roman" w:hAnsi="Times New Roman"/>
                <w:sz w:val="24"/>
                <w:szCs w:val="24"/>
              </w:rPr>
              <w:t>работа по теме «Прямоугольник. Квадрат. Периметр и площадь прямоугольника».</w:t>
            </w: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6424" w:rsidRPr="00916424" w:rsidTr="00B24789">
        <w:tc>
          <w:tcPr>
            <w:tcW w:w="1101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135-136</w:t>
            </w:r>
          </w:p>
        </w:tc>
        <w:tc>
          <w:tcPr>
            <w:tcW w:w="7687" w:type="dxa"/>
          </w:tcPr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Повторение изученного за курс 2 класса</w:t>
            </w:r>
          </w:p>
          <w:p w:rsidR="00916424" w:rsidRPr="00916424" w:rsidRDefault="00916424" w:rsidP="0091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6424" w:rsidRPr="00916424" w:rsidRDefault="00916424" w:rsidP="0091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16424" w:rsidRDefault="00916424" w:rsidP="00916424">
      <w:pPr>
        <w:rPr>
          <w:b/>
        </w:rPr>
      </w:pPr>
    </w:p>
    <w:p w:rsidR="00916424" w:rsidRPr="00916424" w:rsidRDefault="00916424">
      <w:pPr>
        <w:rPr>
          <w:rFonts w:ascii="Times New Roman" w:eastAsiaTheme="minorHAnsi" w:hAnsi="Times New Roman"/>
          <w:sz w:val="24"/>
          <w:szCs w:val="24"/>
        </w:rPr>
      </w:pPr>
      <w:r w:rsidRPr="00916424">
        <w:rPr>
          <w:rFonts w:ascii="Times New Roman" w:hAnsi="Times New Roman"/>
          <w:b/>
          <w:sz w:val="24"/>
          <w:szCs w:val="24"/>
        </w:rPr>
        <w:t>Тематическое планирование, в том числе с учетом рабочей программы воспитания</w:t>
      </w:r>
    </w:p>
    <w:p w:rsidR="00E74953" w:rsidRPr="00916424" w:rsidRDefault="00E74953" w:rsidP="00916424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916424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pPr w:leftFromText="180" w:rightFromText="180" w:vertAnchor="text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7798"/>
        <w:gridCol w:w="992"/>
      </w:tblGrid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Pr="00916424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16424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Pr="00916424" w:rsidRDefault="00916424" w:rsidP="007E5CA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16424">
              <w:rPr>
                <w:rFonts w:ascii="Times New Roman" w:eastAsiaTheme="minorHAnsi" w:hAnsi="Times New Roman"/>
                <w:b/>
                <w:sz w:val="24"/>
                <w:szCs w:val="24"/>
              </w:rPr>
              <w:t>Тематическое планирование по темам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Pr="00916424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16424">
              <w:rPr>
                <w:rFonts w:ascii="Times New Roman" w:eastAsiaTheme="minorHAnsi" w:hAnsi="Times New Roman"/>
                <w:b/>
                <w:sz w:val="24"/>
                <w:szCs w:val="24"/>
              </w:rPr>
              <w:t>Кол-</w:t>
            </w:r>
            <w:proofErr w:type="spellStart"/>
            <w:r w:rsidRPr="00916424">
              <w:rPr>
                <w:rFonts w:ascii="Times New Roman" w:eastAsiaTheme="minorHAnsi" w:hAnsi="Times New Roman"/>
                <w:b/>
                <w:sz w:val="24"/>
                <w:szCs w:val="24"/>
              </w:rPr>
              <w:t>тво</w:t>
            </w:r>
            <w:proofErr w:type="spellEnd"/>
            <w:r w:rsidRPr="0091642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74953" w:rsidTr="00916424">
        <w:trPr>
          <w:trHeight w:val="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ИОТ № 001.Вводный инструктаж. Числа от 100 до 1000.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2-3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Повторение за 2 класс. Числа от 100 до 1000. </w:t>
            </w:r>
            <w:r w:rsidR="007E5CA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5CA5" w:rsidRPr="007E5CA5">
              <w:rPr>
                <w:rFonts w:ascii="Times New Roman" w:eastAsia="Arial" w:hAnsi="Times New Roman"/>
                <w:i/>
                <w:sz w:val="24"/>
                <w:szCs w:val="24"/>
                <w:shd w:val="clear" w:color="auto" w:fill="FFFFFF"/>
              </w:rPr>
              <w:t>История возникновения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4-6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Повторение за 2 класс. Сравнение чисел. Знаки «&lt;» и «&gt;».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7-9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Повторение за 2 класс. Единицы длины: километр, миллиметр</w:t>
            </w:r>
            <w:r w:rsidR="007E5CA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5CA5" w:rsidRPr="007E5CA5">
              <w:rPr>
                <w:rFonts w:ascii="Times New Roman" w:eastAsia="Arial" w:hAnsi="Times New Roman"/>
                <w:i/>
                <w:sz w:val="24"/>
                <w:szCs w:val="24"/>
                <w:shd w:val="clear" w:color="auto" w:fill="FFFFFF"/>
              </w:rPr>
              <w:t>Старинные меры длины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Входная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Ломаная линия.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13-14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Ломаная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и её элементы.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15-17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Длина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ломаной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18-21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Масса и её единицы: килограмм, грамм.</w:t>
            </w:r>
            <w:r w:rsidR="007E5CA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5CA5" w:rsidRPr="007E5CA5">
              <w:rPr>
                <w:rFonts w:ascii="Times New Roman" w:eastAsia="Arial" w:hAnsi="Times New Roman"/>
                <w:i/>
                <w:sz w:val="24"/>
                <w:szCs w:val="24"/>
                <w:shd w:val="clear" w:color="auto" w:fill="FFFFFF"/>
              </w:rPr>
              <w:t>Старинные меры массы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22-24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Вместимость и ее единица - литр.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Сложение в пределах 1000.</w:t>
            </w:r>
            <w:r w:rsidR="007E5CA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5CA5" w:rsidRPr="007E5CA5">
              <w:rPr>
                <w:rFonts w:ascii="Times New Roman" w:eastAsia="Arial" w:hAnsi="Times New Roman"/>
                <w:i/>
                <w:sz w:val="24"/>
                <w:szCs w:val="24"/>
                <w:shd w:val="clear" w:color="auto" w:fill="FFFFFF"/>
              </w:rPr>
              <w:t>Великий математик Пифагор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Устные и письменные приемы сложения.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Письменные приемы сложения.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«Письменные приемы сложения».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Проверочная работа</w:t>
            </w:r>
            <w:r>
              <w:rPr>
                <w:rFonts w:ascii="Times New Roman" w:eastAsia="Arial" w:hAnsi="Times New Roman"/>
                <w:iCs/>
                <w:sz w:val="24"/>
                <w:szCs w:val="24"/>
                <w:shd w:val="clear" w:color="auto" w:fill="FFFFFF"/>
              </w:rPr>
              <w:t xml:space="preserve"> по теме «Сложение и вычитание трёхзначных чисел»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Контрольная работа за 1 четверть.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rPr>
          <w:trHeight w:val="36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Анализ контрольной работы, работа над ошибками.</w:t>
            </w:r>
          </w:p>
          <w:p w:rsidR="00E74953" w:rsidRDefault="00E74953" w:rsidP="007E5CA5">
            <w:pPr>
              <w:spacing w:after="0" w:line="240" w:lineRule="auto"/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Вычитание в пределах 1000.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Письменные и устные приемы вычислений.</w:t>
            </w:r>
            <w:r w:rsidR="007E5CA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5CA5" w:rsidRPr="007E5CA5">
              <w:rPr>
                <w:rFonts w:ascii="Times New Roman" w:eastAsia="Arial" w:hAnsi="Times New Roman"/>
                <w:i/>
                <w:sz w:val="24"/>
                <w:szCs w:val="24"/>
                <w:shd w:val="clear" w:color="auto" w:fill="FFFFFF"/>
              </w:rPr>
              <w:t>Математика в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Решение задач на вычитание в пределах 1000.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Сложение и вычитание в пределах 1000.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по теме «</w:t>
            </w: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Сложение и вычитание в пределах 1000».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Сочетательное свойство сложения.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</w:t>
            </w:r>
          </w:p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«Сочетательное свойство сложения».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Повторение по теме «Сочетательное свойство сложения».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Сумма трёх и более слагаемых.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«Сумма трёх и более слагаемых».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Повторение по теме «Сложение и вычитание в пределах 1000».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Сочетательное свойство умножения.</w:t>
            </w:r>
            <w:r w:rsidR="007E5CA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5CA5" w:rsidRPr="007E5CA5">
              <w:rPr>
                <w:rFonts w:ascii="Times New Roman" w:eastAsia="Arial" w:hAnsi="Times New Roman"/>
                <w:i/>
                <w:sz w:val="24"/>
                <w:szCs w:val="24"/>
                <w:shd w:val="clear" w:color="auto" w:fill="FFFFFF"/>
              </w:rPr>
              <w:t>История умножения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«Сочетательное свойство умножения».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46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Вспоминаем пройденное по теме «Сложение и вычитание в пределах1000».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Произведение трёх и более множителей.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«Произведение трёх и более множителей».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Упрощение выражений, содержащих в скобках умножение или деление.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«Упрощение выражений, содержащих в скобках умножение или деление».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autoSpaceDE w:val="0"/>
              <w:spacing w:after="0" w:line="240" w:lineRule="auto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Проверочная работа по теме «Сложение и вычитание трёхзначных чисел. Свойства сложения и умножения»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autoSpaceDE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autoSpaceDE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Симметрия на клетчатой бумаге.</w:t>
            </w:r>
            <w:r w:rsidR="007E5CA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7E5CA5" w:rsidRPr="007E5CA5">
              <w:rPr>
                <w:rFonts w:ascii="Times New Roman" w:eastAsia="Arial" w:hAnsi="Times New Roman"/>
                <w:i/>
                <w:sz w:val="24"/>
                <w:szCs w:val="24"/>
                <w:shd w:val="clear" w:color="auto" w:fill="FFFFFF"/>
              </w:rPr>
              <w:t>Геометрия вокруг нас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Построение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симметричных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прямых на клетчатой бумаге (практическая работа).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55-57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Порядок выполнения действий в выражениях без скобок.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58-60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Порядок выполнения действий в выражениях со скобками.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Вспоминаем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пройденное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по теме «Порядок выполнения действий в выражениях со скобками».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Уравнения и неравенства.</w:t>
            </w:r>
            <w:r w:rsidR="007E5CA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5CA5" w:rsidRPr="007E5CA5">
              <w:rPr>
                <w:rFonts w:ascii="Times New Roman" w:eastAsia="Arial" w:hAnsi="Times New Roman"/>
                <w:i/>
                <w:sz w:val="24"/>
                <w:szCs w:val="24"/>
                <w:shd w:val="clear" w:color="auto" w:fill="FFFFFF"/>
              </w:rPr>
              <w:t>Веселые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Верные и неверные предложения (высказывания).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Вспоминаем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пройденное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по теме «Уравнения и неравенства».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Числовые равенства и неравенства.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Свойства числовых равенств.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Вспоминаем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пройденное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по теме «Числовые равенства и неравенства, их свойства».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Проверочная работа по теме «Числовые равенства и неравенства.</w:t>
            </w: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Симметрия на клетчатой бумаге.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Решение примеров и задач.</w:t>
            </w:r>
            <w:r w:rsidR="007E5CA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5CA5" w:rsidRPr="007E5CA5">
              <w:rPr>
                <w:rFonts w:ascii="Times New Roman" w:eastAsia="Arial" w:hAnsi="Times New Roman"/>
                <w:i/>
                <w:sz w:val="24"/>
                <w:szCs w:val="24"/>
                <w:shd w:val="clear" w:color="auto" w:fill="FFFFFF"/>
              </w:rPr>
              <w:t>Великий математик - Архимед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Деление окружности на равные части.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«Деление окружности на равные части»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 xml:space="preserve">Итоговая контрольная работа </w:t>
            </w: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 1 полугодие.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Анализ контрольной работы, 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Вспоминаем пройденное по теме «Деление окружности на равные части».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Умножение суммы на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77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«Умножение суммы на число»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78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Вспоминаем пройденное по теме «Умножение суммы на число».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79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Умножение на 10 и на 100.</w:t>
            </w:r>
            <w:r w:rsidR="007E5CA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5CA5" w:rsidRPr="007E5CA5">
              <w:rPr>
                <w:rFonts w:ascii="Times New Roman" w:eastAsia="Arial" w:hAnsi="Times New Roman"/>
                <w:i/>
                <w:sz w:val="24"/>
                <w:szCs w:val="24"/>
                <w:shd w:val="clear" w:color="auto" w:fill="FFFFFF"/>
              </w:rPr>
              <w:t>Секреты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«Умножение на 10 и на 100»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Вспоминаем пройденное по теме «Умножение на 10 и на 100».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82-84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Умножение вида 50 • 9, 200 • 4..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Вспоминаем пройденное по теме «Умножение вида 50 • 9, </w:t>
            </w:r>
          </w:p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200 • 4».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86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Прямая.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87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«Прямая»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88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Умножение на однозначное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89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«Умножение на однозначное число»</w:t>
            </w:r>
            <w:r w:rsidR="007E5CA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5CA5" w:rsidRPr="007E5CA5">
              <w:rPr>
                <w:rFonts w:ascii="Times New Roman" w:eastAsia="Arial" w:hAnsi="Times New Roman"/>
                <w:i/>
                <w:sz w:val="24"/>
                <w:szCs w:val="24"/>
                <w:shd w:val="clear" w:color="auto" w:fill="FFFFFF"/>
              </w:rPr>
              <w:t>Знатоки таблицы умножения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Письменный прием умножения трехзначного числа на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однозначное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Умножение на однозначное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Вспоминаем пройденное по теме «Умножение на однозначное число в пределах 1000».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«Умножение на однозначное число».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53" w:rsidRDefault="00E74953" w:rsidP="007E5CA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 xml:space="preserve">Проверочная работа </w:t>
            </w: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по теме «Умножение двухзначных и трехзначных чисел на однозначное число. Прямая. Деление окружности на равные части»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96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Единицы времени.</w:t>
            </w:r>
            <w:r w:rsidR="007E5CA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5CA5" w:rsidRPr="007E5CA5">
              <w:rPr>
                <w:rFonts w:ascii="Times New Roman" w:eastAsia="Arial" w:hAnsi="Times New Roman"/>
                <w:i/>
                <w:sz w:val="24"/>
                <w:szCs w:val="24"/>
                <w:shd w:val="clear" w:color="auto" w:fill="FFFFFF"/>
              </w:rPr>
              <w:t>Старинные единицы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97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Решение задач с единицами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«Решение задач с единицами времени»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Вспоминаем пройденное по теме «Измерение времени»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амостоятельная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Деление на 10 и на 100.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«Деление на 10 и на 100»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 xml:space="preserve">Итоговая контрольная работа </w:t>
            </w: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 3 четверть.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Анализ ошибок, допущенных в контрольной работе.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Нахождение однозначного частного.</w:t>
            </w:r>
            <w:r w:rsidR="007E5CA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5CA5" w:rsidRPr="007E5CA5">
              <w:rPr>
                <w:rFonts w:ascii="Times New Roman" w:eastAsia="Arial" w:hAnsi="Times New Roman"/>
                <w:i/>
                <w:sz w:val="24"/>
                <w:szCs w:val="24"/>
                <w:shd w:val="clear" w:color="auto" w:fill="FFFFFF"/>
              </w:rPr>
              <w:t>Деление вокруг нас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«Нахождение однозначного частного»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106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Нахождение однозначного частного.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107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Вспоминаем пройденное по теме «Нахождение однозначного частного».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108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Деление с остатком.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«Деление с остатком»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110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Решение задач с остатком.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Деление с остатком.</w:t>
            </w:r>
            <w:r w:rsidR="007E5CA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5CA5" w:rsidRPr="007E5CA5">
              <w:rPr>
                <w:rFonts w:ascii="Times New Roman" w:eastAsia="Arial" w:hAnsi="Times New Roman"/>
                <w:i/>
                <w:sz w:val="24"/>
                <w:szCs w:val="24"/>
                <w:shd w:val="clear" w:color="auto" w:fill="FFFFFF"/>
              </w:rPr>
              <w:t>Математика и факты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Деление на однозначное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«Деление на однозначное число»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Деление на однозначное число. Алгоритм деления.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Решение задач по теме «Деление на однозначное число».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116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Деление на однозначное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Решение задач по теме «Деление на однозначное число».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118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Обобщение по теме «Деление на однозначное число».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119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 xml:space="preserve">Проверочная работа </w:t>
            </w: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по теме «Деление двузначных и трехзначных чисел на однозначное число».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Умножение вида 23 • 40.</w:t>
            </w:r>
            <w:r w:rsidR="007E5CA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5CA5" w:rsidRPr="007E5CA5">
              <w:rPr>
                <w:rFonts w:ascii="Times New Roman" w:eastAsia="Arial" w:hAnsi="Times New Roman"/>
                <w:i/>
                <w:sz w:val="24"/>
                <w:szCs w:val="24"/>
                <w:shd w:val="clear" w:color="auto" w:fill="FFFFFF"/>
              </w:rPr>
              <w:t>День 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«Умножение вида 23 • 40»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Умножение вида 23 • 40. Выражения со скобками.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Вспоминаем пройденное по теме «Умножение вида 23 • 40».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Умножение на двухзначное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126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«Умножение на двузначное число»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127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Устные и письменные приемы умножения.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128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Умножение на двузначное число.</w:t>
            </w:r>
            <w:r w:rsidR="007E5CA5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5CA5" w:rsidRPr="007E5CA5">
              <w:rPr>
                <w:rFonts w:ascii="Times New Roman" w:eastAsia="Arial" w:hAnsi="Times New Roman"/>
                <w:i/>
                <w:sz w:val="24"/>
                <w:szCs w:val="24"/>
                <w:shd w:val="clear" w:color="auto" w:fill="FFFFFF"/>
              </w:rPr>
              <w:t>Интересные факты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129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Закрепление по теме «Умножение на двузначное число»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130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Умножение на двузначное число. Площадь и периметр прямоугольника.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по теме «Деление на двузначное число»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Итоговая контрольная работа за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Анализ ошибок, допущенных в контрольной работе.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74953" w:rsidTr="009164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Деление на двухзначное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53" w:rsidRDefault="00E74953" w:rsidP="007E5CA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916424" w:rsidRDefault="00916424">
      <w:pPr>
        <w:rPr>
          <w:rFonts w:ascii="Times New Roman" w:hAnsi="Times New Roman"/>
          <w:b/>
        </w:rPr>
      </w:pPr>
    </w:p>
    <w:p w:rsidR="00E74953" w:rsidRPr="00916424" w:rsidRDefault="00916424">
      <w:pPr>
        <w:rPr>
          <w:rFonts w:ascii="Times New Roman" w:hAnsi="Times New Roman"/>
          <w:b/>
          <w:sz w:val="24"/>
        </w:rPr>
      </w:pPr>
      <w:r w:rsidRPr="00916424">
        <w:rPr>
          <w:rFonts w:ascii="Times New Roman" w:hAnsi="Times New Roman"/>
          <w:b/>
        </w:rPr>
        <w:t>Тематическое планирование, в том числе с учетом рабочей программы воспитания</w:t>
      </w:r>
    </w:p>
    <w:p w:rsidR="00E74953" w:rsidRDefault="00E74953" w:rsidP="0091642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 класс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654"/>
        <w:gridCol w:w="992"/>
      </w:tblGrid>
      <w:tr w:rsidR="00E74953" w:rsidRPr="00916424" w:rsidTr="007E5CA5">
        <w:trPr>
          <w:trHeight w:val="623"/>
        </w:trPr>
        <w:tc>
          <w:tcPr>
            <w:tcW w:w="1135" w:type="dxa"/>
          </w:tcPr>
          <w:p w:rsidR="00E74953" w:rsidRPr="00916424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42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4" w:type="dxa"/>
          </w:tcPr>
          <w:p w:rsidR="00E74953" w:rsidRPr="00916424" w:rsidRDefault="00916424" w:rsidP="007E5CA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424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 по темам</w:t>
            </w:r>
          </w:p>
        </w:tc>
        <w:tc>
          <w:tcPr>
            <w:tcW w:w="992" w:type="dxa"/>
          </w:tcPr>
          <w:p w:rsidR="00E74953" w:rsidRPr="00916424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42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74953" w:rsidRPr="00B865D5" w:rsidTr="007E5CA5">
        <w:trPr>
          <w:trHeight w:val="70"/>
        </w:trPr>
        <w:tc>
          <w:tcPr>
            <w:tcW w:w="1135" w:type="dxa"/>
          </w:tcPr>
          <w:p w:rsidR="00E74953" w:rsidRPr="00B865D5" w:rsidRDefault="007E5CA5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ИОТ № 1. Вводный инструктаж</w:t>
            </w:r>
            <w:proofErr w:type="gramStart"/>
            <w:r w:rsidRPr="00B865D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</w:tcPr>
          <w:p w:rsidR="00E74953" w:rsidRPr="00B865D5" w:rsidRDefault="007E5CA5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953" w:rsidRPr="00B865D5" w:rsidTr="007E5CA5">
        <w:trPr>
          <w:trHeight w:val="70"/>
        </w:trPr>
        <w:tc>
          <w:tcPr>
            <w:tcW w:w="1135" w:type="dxa"/>
          </w:tcPr>
          <w:p w:rsidR="00E74953" w:rsidRPr="00B865D5" w:rsidRDefault="007E5CA5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Десятичная  система  счисления</w:t>
            </w:r>
            <w:r w:rsidR="007E5CA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7E5CA5" w:rsidRPr="007E5CA5">
              <w:rPr>
                <w:rFonts w:ascii="Times New Roman" w:hAnsi="Times New Roman"/>
                <w:i/>
                <w:sz w:val="24"/>
                <w:szCs w:val="24"/>
              </w:rPr>
              <w:t>История системы счисления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953" w:rsidRPr="00B865D5" w:rsidTr="007E5CA5">
        <w:trPr>
          <w:trHeight w:val="70"/>
        </w:trPr>
        <w:tc>
          <w:tcPr>
            <w:tcW w:w="1135" w:type="dxa"/>
          </w:tcPr>
          <w:p w:rsidR="00E74953" w:rsidRPr="00B865D5" w:rsidRDefault="007E5CA5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3-6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Чтение  и запись  многозначных чисел</w:t>
            </w:r>
          </w:p>
        </w:tc>
        <w:tc>
          <w:tcPr>
            <w:tcW w:w="992" w:type="dxa"/>
          </w:tcPr>
          <w:p w:rsidR="00E74953" w:rsidRPr="00B865D5" w:rsidRDefault="007E5CA5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74953" w:rsidRPr="00B865D5" w:rsidTr="007E5CA5">
        <w:trPr>
          <w:trHeight w:val="385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7-8.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291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Сравнение многозначных чисел. Решение примеров.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953" w:rsidRPr="00B865D5" w:rsidTr="007E5CA5">
        <w:trPr>
          <w:trHeight w:val="336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10-12.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Сложение многозначных чисел. </w:t>
            </w:r>
            <w:r w:rsidR="007E5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CA5" w:rsidRPr="007E5CA5">
              <w:rPr>
                <w:rFonts w:ascii="Times New Roman" w:hAnsi="Times New Roman"/>
                <w:i/>
                <w:sz w:val="24"/>
                <w:szCs w:val="24"/>
              </w:rPr>
              <w:t>Великие математики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4953" w:rsidRPr="00B865D5" w:rsidTr="007E5CA5">
        <w:trPr>
          <w:trHeight w:val="269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13-15.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Вычитание многозначных чисел. 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4953" w:rsidRPr="00B865D5" w:rsidTr="007E5CA5">
        <w:trPr>
          <w:trHeight w:val="374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16-17.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Построение прямоугольников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266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18-20.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Скорость</w:t>
            </w:r>
            <w:proofErr w:type="gramStart"/>
            <w:r w:rsidRPr="00B8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CA5" w:rsidRPr="007E5CA5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="007E5CA5" w:rsidRPr="007E5CA5">
              <w:rPr>
                <w:rFonts w:ascii="Times New Roman" w:hAnsi="Times New Roman"/>
                <w:i/>
                <w:sz w:val="24"/>
                <w:szCs w:val="24"/>
              </w:rPr>
              <w:t>ак раньше узнавали время?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4953" w:rsidRPr="00B865D5" w:rsidTr="007E5CA5">
        <w:trPr>
          <w:trHeight w:val="355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21-24.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74953" w:rsidRPr="00B865D5" w:rsidTr="007E5CA5">
        <w:trPr>
          <w:trHeight w:val="276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25-26.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Координатный угол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379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Графики.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953" w:rsidRPr="00B865D5" w:rsidTr="007E5CA5">
        <w:trPr>
          <w:trHeight w:val="285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Диаграммы</w:t>
            </w:r>
            <w:r w:rsidR="007E5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CA5" w:rsidRPr="007E5CA5">
              <w:rPr>
                <w:rFonts w:ascii="Times New Roman" w:hAnsi="Times New Roman"/>
                <w:i/>
                <w:sz w:val="24"/>
                <w:szCs w:val="24"/>
              </w:rPr>
              <w:t>Великий математик Пифагор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953" w:rsidRPr="00B865D5" w:rsidTr="007E5CA5">
        <w:trPr>
          <w:trHeight w:val="943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</w:t>
            </w:r>
            <w:r w:rsidRPr="00B865D5">
              <w:rPr>
                <w:rFonts w:ascii="Times New Roman" w:hAnsi="Times New Roman"/>
                <w:sz w:val="24"/>
                <w:szCs w:val="24"/>
              </w:rPr>
              <w:t xml:space="preserve"> по темам  « Чтение</w:t>
            </w:r>
            <w:proofErr w:type="gramStart"/>
            <w:r w:rsidRPr="00B865D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865D5">
              <w:rPr>
                <w:rFonts w:ascii="Times New Roman" w:hAnsi="Times New Roman"/>
                <w:sz w:val="24"/>
                <w:szCs w:val="24"/>
              </w:rPr>
              <w:t xml:space="preserve"> запись, сравнение многозначных чисел, сложение и вычитание  многозначных чисел, задачи на движение, координатный угол, графики и диаграммы»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953" w:rsidRPr="00B865D5" w:rsidTr="007E5CA5">
        <w:trPr>
          <w:trHeight w:val="657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 Работа над  ошибками.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953" w:rsidRPr="00B865D5" w:rsidTr="007E5CA5">
        <w:trPr>
          <w:trHeight w:val="299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31-32.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389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33-34.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Сочетательные свойства сложения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417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35-36.</w:t>
            </w:r>
          </w:p>
        </w:tc>
        <w:tc>
          <w:tcPr>
            <w:tcW w:w="7654" w:type="dxa"/>
          </w:tcPr>
          <w:p w:rsidR="00E74953" w:rsidRPr="00B865D5" w:rsidRDefault="00E74953" w:rsidP="00D56207">
            <w:pPr>
              <w:tabs>
                <w:tab w:val="left" w:pos="430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План и масштаб</w:t>
            </w:r>
            <w:r w:rsidR="00D5620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D56207" w:rsidRPr="00D56207">
              <w:rPr>
                <w:rFonts w:ascii="Times New Roman" w:hAnsi="Times New Roman"/>
                <w:i/>
                <w:sz w:val="24"/>
                <w:szCs w:val="24"/>
              </w:rPr>
              <w:t>Математика в жизни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287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37-38.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 Многогранники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377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39-40.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Распределительные свойства умножения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564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41-42.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Умножение на 1000, 10000, 100000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415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lastRenderedPageBreak/>
              <w:t>43-44.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Прямоугольный параллелепипед. Куб</w:t>
            </w:r>
            <w:r w:rsidR="00D562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56207" w:rsidRPr="00D56207">
              <w:rPr>
                <w:rFonts w:ascii="Times New Roman" w:hAnsi="Times New Roman"/>
                <w:i/>
                <w:sz w:val="24"/>
                <w:szCs w:val="24"/>
              </w:rPr>
              <w:t>История умножения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278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45-46.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Тонна и центнер 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369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47-49.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Задачи на  движение  в противоположных направлениях 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4953" w:rsidRPr="00B865D5" w:rsidTr="007E5CA5">
        <w:trPr>
          <w:trHeight w:val="288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50-51.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Пирамида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661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52-54.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Задачи на  движение  в противоположных направлениях, встречное движение. </w:t>
            </w:r>
            <w:r w:rsidR="00D56207" w:rsidRPr="00D56207">
              <w:rPr>
                <w:rFonts w:ascii="Times New Roman" w:hAnsi="Times New Roman"/>
                <w:i/>
                <w:sz w:val="24"/>
                <w:szCs w:val="24"/>
              </w:rPr>
              <w:t>Геометрия вокруг нас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4953" w:rsidRPr="00B865D5" w:rsidTr="007E5CA5">
        <w:trPr>
          <w:trHeight w:val="421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55-58.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B865D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865D5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74953" w:rsidRPr="00B865D5" w:rsidTr="007E5CA5">
        <w:trPr>
          <w:trHeight w:val="974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Контрольная работа №3 по темам « Умножение на 1000, 10000, задачи на движение в противоположном и встречном движении, свойства арифметических действий»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953" w:rsidRPr="00B865D5" w:rsidTr="007E5CA5">
        <w:trPr>
          <w:trHeight w:val="563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 Работа над  ошибками.</w:t>
            </w:r>
            <w:r w:rsidR="00D56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207">
              <w:rPr>
                <w:rFonts w:ascii="Times New Roman" w:hAnsi="Times New Roman"/>
                <w:i/>
                <w:sz w:val="24"/>
                <w:szCs w:val="24"/>
              </w:rPr>
              <w:t>Великий математик Архимед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953" w:rsidRPr="00B865D5" w:rsidTr="007E5CA5">
        <w:trPr>
          <w:trHeight w:val="331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61-65.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 Умножения многозначных чисел на </w:t>
            </w:r>
            <w:proofErr w:type="gramStart"/>
            <w:r w:rsidRPr="00B865D5">
              <w:rPr>
                <w:rFonts w:ascii="Times New Roman" w:hAnsi="Times New Roman"/>
                <w:sz w:val="24"/>
                <w:szCs w:val="24"/>
              </w:rPr>
              <w:t>двузначное</w:t>
            </w:r>
            <w:proofErr w:type="gramEnd"/>
            <w:r w:rsidRPr="00B865D5">
              <w:rPr>
                <w:rFonts w:ascii="Times New Roman" w:hAnsi="Times New Roman"/>
                <w:sz w:val="24"/>
                <w:szCs w:val="24"/>
              </w:rPr>
              <w:t>.</w:t>
            </w:r>
            <w:r w:rsidR="00D56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74953" w:rsidRPr="00B865D5" w:rsidTr="007E5CA5">
        <w:trPr>
          <w:trHeight w:val="279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66-71.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B865D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865D5">
              <w:rPr>
                <w:rFonts w:ascii="Times New Roman" w:hAnsi="Times New Roman"/>
                <w:sz w:val="24"/>
                <w:szCs w:val="24"/>
              </w:rPr>
              <w:t xml:space="preserve"> трехзначное.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74953" w:rsidRPr="00B865D5" w:rsidTr="007E5CA5">
        <w:trPr>
          <w:trHeight w:val="369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72-73.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Конус. 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423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74-77.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Задачи на движение  в одном направлении.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74953" w:rsidRPr="00B865D5" w:rsidTr="007E5CA5">
        <w:trPr>
          <w:trHeight w:val="423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78-79.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Истинные и ложные высказывания. </w:t>
            </w:r>
            <w:r w:rsidR="00D56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207" w:rsidRPr="00D56207">
              <w:rPr>
                <w:rFonts w:ascii="Times New Roman" w:hAnsi="Times New Roman"/>
                <w:i/>
                <w:sz w:val="24"/>
                <w:szCs w:val="24"/>
              </w:rPr>
              <w:t>Секреты математики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429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Высказывания со словами «неверно, что…»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953" w:rsidRPr="00B865D5" w:rsidTr="007E5CA5">
        <w:trPr>
          <w:trHeight w:val="407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81-85.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Составные высказывания.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74953" w:rsidRPr="00B865D5" w:rsidTr="007E5CA5">
        <w:trPr>
          <w:trHeight w:val="1134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Контрольная работа №4 по темам «Умножение многозначного числа на двух, трехзначное число, высказывания, конус, задачи на движение в одном направлении.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953" w:rsidRPr="00B865D5" w:rsidTr="007E5CA5">
        <w:trPr>
          <w:trHeight w:val="698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контрольной работе. Работа над ошибками. 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953" w:rsidRPr="00B865D5" w:rsidTr="007E5CA5">
        <w:trPr>
          <w:trHeight w:val="397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88-90.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 Задачи на  перебор  вариантов.</w:t>
            </w:r>
            <w:r w:rsidR="00D56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207" w:rsidRPr="00D56207">
              <w:rPr>
                <w:rFonts w:ascii="Times New Roman" w:hAnsi="Times New Roman"/>
                <w:i/>
                <w:sz w:val="24"/>
                <w:szCs w:val="24"/>
              </w:rPr>
              <w:t>Знатоки таблицы математики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4953" w:rsidRPr="00B865D5" w:rsidTr="007E5CA5">
        <w:trPr>
          <w:trHeight w:val="418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91-92.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Деление суммы на число. 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410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93-95.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Деление на 1000, 10000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4953" w:rsidRPr="00B865D5" w:rsidTr="007E5CA5">
        <w:trPr>
          <w:trHeight w:val="273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96-97.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Карта</w:t>
            </w:r>
            <w:r w:rsidR="00D562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56207" w:rsidRPr="00D56207">
              <w:rPr>
                <w:rFonts w:ascii="Times New Roman" w:hAnsi="Times New Roman"/>
                <w:i/>
                <w:sz w:val="24"/>
                <w:szCs w:val="24"/>
              </w:rPr>
              <w:t>Старинные единицы времени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407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98-99.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Цилиндр.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551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100-102.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4953" w:rsidRPr="00B865D5" w:rsidTr="007E5CA5">
        <w:trPr>
          <w:trHeight w:val="419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103-106.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74953" w:rsidRPr="00B865D5" w:rsidTr="007E5CA5">
        <w:trPr>
          <w:trHeight w:val="435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107-111.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Деление на трехзначное число.</w:t>
            </w:r>
            <w:r w:rsidR="00D56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207" w:rsidRPr="00D56207">
              <w:rPr>
                <w:rFonts w:ascii="Times New Roman" w:hAnsi="Times New Roman"/>
                <w:i/>
                <w:sz w:val="24"/>
                <w:szCs w:val="24"/>
              </w:rPr>
              <w:t>Деление вокруг нас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74953" w:rsidRPr="00B865D5" w:rsidTr="007E5CA5">
        <w:trPr>
          <w:trHeight w:val="698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112-113.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Деление отрезка на 2, 4, 8 равных частей с помощью циркуля и линейки.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720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114-117.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 Нахождение неизвестного числа в равенствах вида: х + 5 = 7, х ·  5 = 5, х – 5 = 7, х</w:t>
            </w:r>
            <w:proofErr w:type="gramStart"/>
            <w:r w:rsidRPr="00B865D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865D5">
              <w:rPr>
                <w:rFonts w:ascii="Times New Roman" w:hAnsi="Times New Roman"/>
                <w:sz w:val="24"/>
                <w:szCs w:val="24"/>
              </w:rPr>
              <w:t xml:space="preserve"> 5 = 15 </w:t>
            </w:r>
            <w:r w:rsidR="00D56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207" w:rsidRPr="00D56207">
              <w:rPr>
                <w:rFonts w:ascii="Times New Roman" w:hAnsi="Times New Roman"/>
                <w:i/>
                <w:sz w:val="24"/>
                <w:szCs w:val="24"/>
              </w:rPr>
              <w:t>Веселые уравнения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74953" w:rsidRPr="00B865D5" w:rsidTr="007E5CA5">
        <w:trPr>
          <w:trHeight w:val="315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118-119.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Угол и его обозначение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529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120-121.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Виды углов.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556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Нахождение неизвестного числа в равенствах вида: 8 + х = 16, 8 ·  х = 16, 8 – х = 2, 8</w:t>
            </w:r>
            <w:proofErr w:type="gramStart"/>
            <w:r w:rsidRPr="00B865D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865D5">
              <w:rPr>
                <w:rFonts w:ascii="Times New Roman" w:hAnsi="Times New Roman"/>
                <w:sz w:val="24"/>
                <w:szCs w:val="24"/>
              </w:rPr>
              <w:t xml:space="preserve"> х = 2.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953" w:rsidRPr="00B865D5" w:rsidTr="007E5CA5">
        <w:trPr>
          <w:trHeight w:val="339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953" w:rsidRPr="00B865D5" w:rsidTr="007E5CA5">
        <w:trPr>
          <w:trHeight w:val="543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124-126.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Нахождение неизвестного числа в равенствах вида: 8 + х = 16, 8 ·  х = 16, 8 – х = 2, 8</w:t>
            </w:r>
            <w:proofErr w:type="gramStart"/>
            <w:r w:rsidRPr="00B865D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865D5">
              <w:rPr>
                <w:rFonts w:ascii="Times New Roman" w:hAnsi="Times New Roman"/>
                <w:sz w:val="24"/>
                <w:szCs w:val="24"/>
              </w:rPr>
              <w:t xml:space="preserve"> х = 2. </w:t>
            </w:r>
            <w:r w:rsidR="00D56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207" w:rsidRPr="00D56207">
              <w:rPr>
                <w:rFonts w:ascii="Times New Roman" w:hAnsi="Times New Roman"/>
                <w:i/>
                <w:sz w:val="24"/>
                <w:szCs w:val="24"/>
              </w:rPr>
              <w:t>Математика и факты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4953" w:rsidRPr="00B865D5" w:rsidTr="007E5CA5">
        <w:trPr>
          <w:trHeight w:val="331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127-128.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559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129-131.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Точное и приближенное значения  величины.  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4953" w:rsidRPr="00B865D5" w:rsidTr="007E5CA5">
        <w:trPr>
          <w:trHeight w:val="279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 Итоговая контрольная работа за год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953" w:rsidRPr="00B865D5" w:rsidTr="007E5CA5">
        <w:trPr>
          <w:trHeight w:val="525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 Работа над  ошибками.</w:t>
            </w:r>
            <w:r w:rsidR="00D56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207" w:rsidRPr="00D56207">
              <w:rPr>
                <w:rFonts w:ascii="Times New Roman" w:hAnsi="Times New Roman"/>
                <w:i/>
                <w:sz w:val="24"/>
                <w:szCs w:val="24"/>
              </w:rPr>
              <w:t>День математика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953" w:rsidRPr="00B865D5" w:rsidTr="007E5CA5">
        <w:trPr>
          <w:trHeight w:val="426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 xml:space="preserve">Построение отрезка, равного </w:t>
            </w:r>
            <w:proofErr w:type="gramStart"/>
            <w:r w:rsidRPr="00B865D5">
              <w:rPr>
                <w:rFonts w:ascii="Times New Roman" w:hAnsi="Times New Roman"/>
                <w:sz w:val="24"/>
                <w:szCs w:val="24"/>
              </w:rPr>
              <w:t>данному</w:t>
            </w:r>
            <w:proofErr w:type="gramEnd"/>
            <w:r w:rsidRPr="00B865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953" w:rsidRPr="00B865D5" w:rsidTr="007E5CA5">
        <w:trPr>
          <w:trHeight w:val="356"/>
        </w:trPr>
        <w:tc>
          <w:tcPr>
            <w:tcW w:w="1135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Pr="00B865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E74953" w:rsidRPr="00B865D5" w:rsidRDefault="00E74953" w:rsidP="007E5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74953" w:rsidRPr="00E74953" w:rsidRDefault="00E74953">
      <w:pPr>
        <w:rPr>
          <w:rFonts w:ascii="Times New Roman" w:hAnsi="Times New Roman"/>
          <w:b/>
          <w:sz w:val="24"/>
        </w:rPr>
      </w:pPr>
    </w:p>
    <w:sectPr w:rsidR="00E74953" w:rsidRPr="00E74953" w:rsidSect="0096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953"/>
    <w:rsid w:val="002F5D0B"/>
    <w:rsid w:val="00650E33"/>
    <w:rsid w:val="00663562"/>
    <w:rsid w:val="007E5CA5"/>
    <w:rsid w:val="00916424"/>
    <w:rsid w:val="00965BFC"/>
    <w:rsid w:val="00B22961"/>
    <w:rsid w:val="00D56207"/>
    <w:rsid w:val="00DC0580"/>
    <w:rsid w:val="00E74953"/>
    <w:rsid w:val="00F27253"/>
    <w:rsid w:val="00F9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4953"/>
    <w:pPr>
      <w:ind w:left="720"/>
      <w:contextualSpacing/>
    </w:pPr>
  </w:style>
  <w:style w:type="paragraph" w:customStyle="1" w:styleId="a4">
    <w:name w:val="Основной"/>
    <w:basedOn w:val="a"/>
    <w:link w:val="a5"/>
    <w:uiPriority w:val="99"/>
    <w:rsid w:val="00E7495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eastAsia="ru-RU"/>
    </w:rPr>
  </w:style>
  <w:style w:type="character" w:customStyle="1" w:styleId="a5">
    <w:name w:val="Основной Знак"/>
    <w:link w:val="a4"/>
    <w:uiPriority w:val="99"/>
    <w:locked/>
    <w:rsid w:val="00E74953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paragraph" w:customStyle="1" w:styleId="ConsPlusNormal">
    <w:name w:val="ConsPlusNormal"/>
    <w:rsid w:val="00E74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E7495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E74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rsid w:val="00E74953"/>
    <w:rPr>
      <w:color w:val="0000FF"/>
      <w:u w:val="single"/>
    </w:rPr>
  </w:style>
  <w:style w:type="paragraph" w:customStyle="1" w:styleId="Default">
    <w:name w:val="Default"/>
    <w:rsid w:val="00650E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229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4953"/>
    <w:pPr>
      <w:ind w:left="720"/>
      <w:contextualSpacing/>
    </w:pPr>
  </w:style>
  <w:style w:type="paragraph" w:customStyle="1" w:styleId="a4">
    <w:name w:val="Основной"/>
    <w:basedOn w:val="a"/>
    <w:link w:val="a5"/>
    <w:uiPriority w:val="99"/>
    <w:rsid w:val="00E7495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eastAsia="ru-RU"/>
    </w:rPr>
  </w:style>
  <w:style w:type="character" w:customStyle="1" w:styleId="a5">
    <w:name w:val="Основной Знак"/>
    <w:link w:val="a4"/>
    <w:uiPriority w:val="99"/>
    <w:locked/>
    <w:rsid w:val="00E74953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paragraph" w:customStyle="1" w:styleId="ConsPlusNormal">
    <w:name w:val="ConsPlusNormal"/>
    <w:rsid w:val="00E74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E7495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E74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rsid w:val="00E74953"/>
    <w:rPr>
      <w:color w:val="0000FF"/>
      <w:u w:val="single"/>
    </w:rPr>
  </w:style>
  <w:style w:type="paragraph" w:customStyle="1" w:styleId="Default">
    <w:name w:val="Default"/>
    <w:rsid w:val="00650E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7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0;&#1085;&#1085;&#1072;2\Desktop\&#1059;&#1084;&#1085;&#1086;&#1078;&#1077;&#1085;&#1080;&#1077;%20&#1080;%20&#1076;&#1077;&#1083;&#1077;&#1085;&#1080;&#1077;%20&#1085;&#1072;%204,5,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5865</Words>
  <Characters>33433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2020-10-29T06:58:00Z</dcterms:created>
  <dcterms:modified xsi:type="dcterms:W3CDTF">2021-08-31T08:39:00Z</dcterms:modified>
</cp:coreProperties>
</file>